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14:paraId="3CB4388F" w14:textId="77777777" w:rsidTr="00E51195">
        <w:trPr>
          <w:tblCellSpacing w:w="0" w:type="dxa"/>
          <w:jc w:val="center"/>
        </w:trPr>
        <w:tc>
          <w:tcPr>
            <w:tcW w:w="0" w:type="auto"/>
            <w:vAlign w:val="center"/>
          </w:tcPr>
          <w:p w14:paraId="3015503E" w14:textId="77777777" w:rsidR="00CA08D8" w:rsidRPr="00384363" w:rsidRDefault="00CA08D8" w:rsidP="00E51195">
            <w:pPr>
              <w:rPr>
                <w:b/>
                <w:bCs/>
              </w:rPr>
            </w:pPr>
            <w:bookmarkStart w:id="0" w:name="_GoBack"/>
            <w:bookmarkEnd w:id="0"/>
            <w:r>
              <w:rPr>
                <w:noProof/>
              </w:rPr>
              <w:drawing>
                <wp:inline distT="0" distB="0" distL="0" distR="0" wp14:anchorId="5052D5E6" wp14:editId="14E4B9F7">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F4630B" w14:paraId="18370AD5" w14:textId="77777777" w:rsidTr="00E51195">
        <w:trPr>
          <w:trHeight w:val="2520"/>
          <w:tblCellSpacing w:w="0" w:type="dxa"/>
          <w:jc w:val="center"/>
        </w:trPr>
        <w:tc>
          <w:tcPr>
            <w:tcW w:w="0" w:type="auto"/>
            <w:vAlign w:val="center"/>
          </w:tcPr>
          <w:p w14:paraId="68EA9E36" w14:textId="77777777" w:rsidR="00CA08D8" w:rsidRPr="00F4630B" w:rsidRDefault="00CA08D8" w:rsidP="00E51195">
            <w:pPr>
              <w:outlineLvl w:val="0"/>
              <w:rPr>
                <w:rFonts w:ascii="Book Antiqua" w:hAnsi="Book Antiqua"/>
                <w:b/>
              </w:rPr>
            </w:pPr>
            <w:bookmarkStart w:id="1" w:name="OLE_LINK2"/>
            <w:bookmarkStart w:id="2" w:name="OLE_LINK3"/>
            <w:r w:rsidRPr="00F4630B">
              <w:rPr>
                <w:rFonts w:ascii="Book Antiqua" w:hAnsi="Book Antiqua"/>
                <w:b/>
              </w:rPr>
              <w:t>GOVERNMENTAL POLICY GROUP, INC.</w:t>
            </w:r>
          </w:p>
          <w:p w14:paraId="0BC47CC6" w14:textId="77777777" w:rsidR="00CA08D8" w:rsidRPr="00F4630B" w:rsidRDefault="00CA08D8" w:rsidP="00E51195">
            <w:pPr>
              <w:outlineLvl w:val="0"/>
              <w:rPr>
                <w:rFonts w:ascii="Book Antiqua" w:hAnsi="Book Antiqua"/>
                <w:sz w:val="18"/>
              </w:rPr>
            </w:pPr>
            <w:smartTag w:uri="urn:schemas-microsoft-com:office:smarttags" w:element="Street">
              <w:smartTag w:uri="urn:schemas-microsoft-com:office:smarttags" w:element="address">
                <w:r w:rsidRPr="00F4630B">
                  <w:rPr>
                    <w:rFonts w:ascii="Book Antiqua" w:hAnsi="Book Antiqua"/>
                    <w:sz w:val="18"/>
                  </w:rPr>
                  <w:t>17 SOUTH HIGH STREET</w:t>
                </w:r>
              </w:smartTag>
            </w:smartTag>
            <w:r w:rsidRPr="00F4630B">
              <w:rPr>
                <w:rFonts w:ascii="Book Antiqua" w:hAnsi="Book Antiqua"/>
                <w:sz w:val="18"/>
              </w:rPr>
              <w:t xml:space="preserve"> – </w:t>
            </w:r>
            <w:smartTag w:uri="urn:schemas-microsoft-com:office:smarttags" w:element="address">
              <w:smartTag w:uri="urn:schemas-microsoft-com:office:smarttags" w:element="Street">
                <w:r w:rsidRPr="00F4630B">
                  <w:rPr>
                    <w:rFonts w:ascii="Book Antiqua" w:hAnsi="Book Antiqua"/>
                    <w:sz w:val="18"/>
                  </w:rPr>
                  <w:t>SUITE</w:t>
                </w:r>
              </w:smartTag>
              <w:r w:rsidRPr="00F4630B">
                <w:rPr>
                  <w:rFonts w:ascii="Book Antiqua" w:hAnsi="Book Antiqua"/>
                  <w:sz w:val="18"/>
                </w:rPr>
                <w:t xml:space="preserve"> 245</w:t>
              </w:r>
            </w:smartTag>
          </w:p>
          <w:p w14:paraId="0BF374C6" w14:textId="77777777" w:rsidR="00CA08D8" w:rsidRPr="00F4630B" w:rsidRDefault="00CA08D8" w:rsidP="00E51195">
            <w:pPr>
              <w:outlineLvl w:val="0"/>
              <w:rPr>
                <w:rFonts w:ascii="Book Antiqua" w:hAnsi="Book Antiqua"/>
                <w:sz w:val="18"/>
              </w:rPr>
            </w:pPr>
            <w:smartTag w:uri="urn:schemas-microsoft-com:office:smarttags" w:element="place">
              <w:smartTag w:uri="urn:schemas-microsoft-com:office:smarttags" w:element="City">
                <w:r w:rsidRPr="00F4630B">
                  <w:rPr>
                    <w:rFonts w:ascii="Book Antiqua" w:hAnsi="Book Antiqua"/>
                    <w:sz w:val="18"/>
                  </w:rPr>
                  <w:t>COLUMBUS</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OHIO</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43215-3413</w:t>
                </w:r>
              </w:smartTag>
            </w:smartTag>
          </w:p>
          <w:p w14:paraId="15D3964A" w14:textId="77777777" w:rsidR="00CA08D8" w:rsidRPr="00F4630B" w:rsidRDefault="00CA08D8" w:rsidP="00E51195">
            <w:pPr>
              <w:rPr>
                <w:rFonts w:ascii="Book Antiqua" w:hAnsi="Book Antiqua"/>
                <w:sz w:val="18"/>
              </w:rPr>
            </w:pPr>
            <w:r w:rsidRPr="00F4630B">
              <w:rPr>
                <w:rFonts w:ascii="Book Antiqua" w:hAnsi="Book Antiqua"/>
                <w:sz w:val="18"/>
              </w:rPr>
              <w:t>PHONE: 614-461-9335</w:t>
            </w:r>
          </w:p>
          <w:p w14:paraId="71395DDC" w14:textId="41A0BA15" w:rsidR="00CA08D8" w:rsidRPr="00F4630B" w:rsidRDefault="00CA08D8" w:rsidP="00E51195">
            <w:pPr>
              <w:rPr>
                <w:rFonts w:ascii="Book Antiqua" w:hAnsi="Book Antiqua"/>
                <w:sz w:val="18"/>
              </w:rPr>
            </w:pPr>
            <w:r w:rsidRPr="00F4630B">
              <w:rPr>
                <w:rFonts w:ascii="Book Antiqua" w:hAnsi="Book Antiqua"/>
                <w:sz w:val="18"/>
              </w:rPr>
              <w:t>FAX: 614-461-9336</w:t>
            </w:r>
            <w:bookmarkEnd w:id="1"/>
            <w:bookmarkEnd w:id="2"/>
          </w:p>
          <w:p w14:paraId="40D2BDFA" w14:textId="77777777" w:rsidR="00CA08D8" w:rsidRPr="00F4630B" w:rsidRDefault="00CA08D8" w:rsidP="00E51195">
            <w:pPr>
              <w:jc w:val="center"/>
              <w:rPr>
                <w:b/>
                <w:bCs/>
                <w:sz w:val="15"/>
                <w:szCs w:val="15"/>
              </w:rPr>
            </w:pPr>
          </w:p>
          <w:p w14:paraId="6FCEFFCD" w14:textId="77777777" w:rsidR="00CA08D8" w:rsidRPr="00F4630B" w:rsidRDefault="00CA08D8" w:rsidP="002E5136">
            <w:pPr>
              <w:spacing w:line="240" w:lineRule="auto"/>
              <w:jc w:val="center"/>
              <w:rPr>
                <w:b/>
                <w:bCs/>
                <w:sz w:val="15"/>
                <w:szCs w:val="15"/>
              </w:rPr>
            </w:pPr>
          </w:p>
          <w:p w14:paraId="73384F75" w14:textId="42B93AEB" w:rsidR="00CA08D8" w:rsidRPr="00F4630B" w:rsidRDefault="00447405" w:rsidP="002E5136">
            <w:pPr>
              <w:spacing w:line="240" w:lineRule="auto"/>
              <w:jc w:val="center"/>
              <w:rPr>
                <w:b/>
              </w:rPr>
            </w:pPr>
            <w:r w:rsidRPr="00F4630B">
              <w:rPr>
                <w:b/>
              </w:rPr>
              <w:t xml:space="preserve">Ohio </w:t>
            </w:r>
            <w:r w:rsidR="00EF0D35">
              <w:rPr>
                <w:b/>
              </w:rPr>
              <w:t>Speech and Hearing GAC</w:t>
            </w:r>
          </w:p>
          <w:p w14:paraId="524D4299" w14:textId="77777777" w:rsidR="00CA08D8" w:rsidRPr="00F4630B" w:rsidRDefault="00CA08D8" w:rsidP="002E5136">
            <w:pPr>
              <w:pStyle w:val="Title"/>
              <w:rPr>
                <w:szCs w:val="24"/>
              </w:rPr>
            </w:pPr>
            <w:r w:rsidRPr="00F4630B">
              <w:rPr>
                <w:szCs w:val="24"/>
              </w:rPr>
              <w:t>Legislative Activities Report</w:t>
            </w:r>
          </w:p>
          <w:p w14:paraId="53F4C09D" w14:textId="0AE0059B" w:rsidR="00BA188E" w:rsidRPr="00F4630B" w:rsidRDefault="00FD70CD" w:rsidP="00A47689">
            <w:pPr>
              <w:spacing w:line="240" w:lineRule="auto"/>
              <w:jc w:val="center"/>
              <w:rPr>
                <w:b/>
                <w:bCs/>
              </w:rPr>
            </w:pPr>
            <w:r>
              <w:rPr>
                <w:b/>
                <w:bCs/>
              </w:rPr>
              <w:t>January</w:t>
            </w:r>
            <w:r w:rsidR="00F12F3D" w:rsidRPr="00F4630B">
              <w:rPr>
                <w:b/>
                <w:bCs/>
              </w:rPr>
              <w:t xml:space="preserve"> 202</w:t>
            </w:r>
            <w:r>
              <w:rPr>
                <w:b/>
                <w:bCs/>
              </w:rPr>
              <w:t>1</w:t>
            </w:r>
            <w:r w:rsidR="00094380" w:rsidRPr="00F4630B">
              <w:rPr>
                <w:b/>
                <w:bCs/>
              </w:rPr>
              <w:t xml:space="preserve"> </w:t>
            </w:r>
          </w:p>
          <w:p w14:paraId="2FE8FCCD" w14:textId="4720E4C2" w:rsidR="00721466" w:rsidRPr="00F4630B" w:rsidRDefault="00721466" w:rsidP="00A47689">
            <w:pPr>
              <w:spacing w:line="240" w:lineRule="auto"/>
              <w:jc w:val="center"/>
              <w:rPr>
                <w:b/>
                <w:bCs/>
              </w:rPr>
            </w:pPr>
          </w:p>
        </w:tc>
      </w:tr>
    </w:tbl>
    <w:p w14:paraId="773D41DD" w14:textId="65C1A403" w:rsidR="00FD70CD" w:rsidRDefault="00FD70CD" w:rsidP="00FD70CD">
      <w:pPr>
        <w:ind w:firstLine="720"/>
      </w:pPr>
      <w:r>
        <w:t>The members of the 134</w:t>
      </w:r>
      <w:r w:rsidRPr="007F6064">
        <w:rPr>
          <w:vertAlign w:val="superscript"/>
        </w:rPr>
        <w:t>th</w:t>
      </w:r>
      <w:r>
        <w:t xml:space="preserve"> Ohio General Assembly were sworn into office earlier this month, officially starting the new legislative session. Many were glad to see the start of the new session, as the 133</w:t>
      </w:r>
      <w:r w:rsidRPr="007F6064">
        <w:rPr>
          <w:vertAlign w:val="superscript"/>
        </w:rPr>
        <w:t>rd</w:t>
      </w:r>
      <w:r>
        <w:t xml:space="preserve"> General Assembly was marred by a corruption scandal involving former Ohio House Speaker Larry Householder. Householder was indicted in July 2020 on racketeering charges in an alleged $61 million bribery scheme to pass a $1.3 billion bailout of two nuclear power plants operating in norther Ohio. Shortly after news of the scandal broke, the House of Representatives ousted the former Speaker and replaced him with Rep. Bob </w:t>
      </w:r>
      <w:proofErr w:type="spellStart"/>
      <w:r>
        <w:t>Cupp</w:t>
      </w:r>
      <w:proofErr w:type="spellEnd"/>
      <w:r>
        <w:t xml:space="preserve"> to serve the remainder of the session. Speaker </w:t>
      </w:r>
      <w:proofErr w:type="spellStart"/>
      <w:r>
        <w:t>Cupp</w:t>
      </w:r>
      <w:proofErr w:type="spellEnd"/>
      <w:r>
        <w:t xml:space="preserve"> was reelected to lead the Chamber for the 134</w:t>
      </w:r>
      <w:r w:rsidRPr="007F6064">
        <w:rPr>
          <w:vertAlign w:val="superscript"/>
        </w:rPr>
        <w:t>th</w:t>
      </w:r>
      <w:r>
        <w:t xml:space="preserve"> General Assembly. Despite the scandal, House Republicans actually picked up seats on election day and now control a 64 to 35 seat majority in the House. There was much less turmoil in the Ohio Senate. Former Senate President Larry </w:t>
      </w:r>
      <w:proofErr w:type="spellStart"/>
      <w:r>
        <w:t>Obhof</w:t>
      </w:r>
      <w:proofErr w:type="spellEnd"/>
      <w:r>
        <w:t xml:space="preserve"> was required to leave office due to term limits and will be replaced by Senator Matt Huffman in the 134</w:t>
      </w:r>
      <w:r w:rsidRPr="00B624BB">
        <w:rPr>
          <w:vertAlign w:val="superscript"/>
        </w:rPr>
        <w:t>th</w:t>
      </w:r>
      <w:r>
        <w:t xml:space="preserve"> </w:t>
      </w:r>
      <w:r w:rsidR="007D05F6">
        <w:t xml:space="preserve">Ohio </w:t>
      </w:r>
      <w:r>
        <w:t xml:space="preserve">General Assembly. Republicans in the Ohio Senate enjoy a 25 to 8 seat majority. </w:t>
      </w:r>
    </w:p>
    <w:p w14:paraId="73091072" w14:textId="77777777" w:rsidR="00FD70CD" w:rsidRDefault="00FD70CD" w:rsidP="00FD70CD">
      <w:pPr>
        <w:ind w:firstLine="720"/>
      </w:pPr>
    </w:p>
    <w:p w14:paraId="746EA88D" w14:textId="403FB591" w:rsidR="00FD70CD" w:rsidRDefault="00FD70CD" w:rsidP="00013679">
      <w:pPr>
        <w:ind w:firstLine="720"/>
        <w:rPr>
          <w:color w:val="000000" w:themeColor="text1"/>
          <w:szCs w:val="24"/>
        </w:rPr>
      </w:pPr>
      <w:r>
        <w:t>Before adjourning the 133</w:t>
      </w:r>
      <w:r w:rsidRPr="003065B9">
        <w:rPr>
          <w:vertAlign w:val="superscript"/>
        </w:rPr>
        <w:t>rd</w:t>
      </w:r>
      <w:r>
        <w:t xml:space="preserve"> General Assembly in December, lawmakers scrambled to pass dozens of bills in just a few weeks during the always hectic lame duck session. Included in the bills that were passed before the end of session was HB 442, which made some substantial revisions to occupational licenses. HB 442, which was originally introduced to modify requirements for certified public accountants, was amended in the Senate Transportation, Commerce &amp; Workforce Committee to include adjustments to the pupil services licenses issued by the Ohio Department of Education. The changes made in the Senate requires pupil services license holders to receive a registration from the Ohio Department of Education (ODE) instead of a license. The registration is valid for five years and would cost $150 (the current fee for the pupil services personnel license is $200.) As a condition of registration, an individual must undergo a criminal records check and be enrolled in the “</w:t>
      </w:r>
      <w:proofErr w:type="spellStart"/>
      <w:r>
        <w:t>rapback</w:t>
      </w:r>
      <w:proofErr w:type="spellEnd"/>
      <w:r>
        <w:t xml:space="preserve">” program. Shortly after the bill was amended in committee it was passed by both </w:t>
      </w:r>
      <w:r w:rsidR="00A80E52">
        <w:t xml:space="preserve">chambers. Governor DeWine signed the bill on </w:t>
      </w:r>
      <w:r w:rsidR="00A80E52">
        <w:lastRenderedPageBreak/>
        <w:t>January 7</w:t>
      </w:r>
      <w:r w:rsidR="00A80E52" w:rsidRPr="00A80E52">
        <w:rPr>
          <w:vertAlign w:val="superscript"/>
        </w:rPr>
        <w:t>th</w:t>
      </w:r>
      <w:r w:rsidR="00A80E52">
        <w:t xml:space="preserve"> and it will take effect 90 days from that date. ODE is working on providing current license holders with guidance on the impacts of this legislation. </w:t>
      </w:r>
    </w:p>
    <w:p w14:paraId="7922B112" w14:textId="77777777" w:rsidR="00FD70CD" w:rsidRDefault="00FD70CD" w:rsidP="00013679">
      <w:pPr>
        <w:ind w:firstLine="720"/>
        <w:rPr>
          <w:color w:val="000000" w:themeColor="text1"/>
          <w:szCs w:val="24"/>
        </w:rPr>
      </w:pPr>
    </w:p>
    <w:p w14:paraId="048C9D9E" w14:textId="20D24C26" w:rsidR="004C2FEF" w:rsidRDefault="00A80E52" w:rsidP="000622F5">
      <w:pPr>
        <w:ind w:firstLine="720"/>
        <w:rPr>
          <w:color w:val="000000" w:themeColor="text1"/>
          <w:szCs w:val="24"/>
        </w:rPr>
      </w:pPr>
      <w:r>
        <w:rPr>
          <w:color w:val="000000" w:themeColor="text1"/>
          <w:szCs w:val="24"/>
        </w:rPr>
        <w:t>Another bill that was passed before the end of session was HB</w:t>
      </w:r>
      <w:r w:rsidR="004C2FEF">
        <w:rPr>
          <w:color w:val="000000" w:themeColor="text1"/>
          <w:szCs w:val="24"/>
        </w:rPr>
        <w:t xml:space="preserve"> 436, </w:t>
      </w:r>
      <w:r w:rsidR="00160645" w:rsidRPr="00160645">
        <w:rPr>
          <w:color w:val="000000" w:themeColor="text1"/>
          <w:szCs w:val="24"/>
        </w:rPr>
        <w:t xml:space="preserve">which would </w:t>
      </w:r>
      <w:r>
        <w:rPr>
          <w:color w:val="000000" w:themeColor="text1"/>
          <w:szCs w:val="24"/>
        </w:rPr>
        <w:t>require</w:t>
      </w:r>
      <w:r w:rsidR="00160645" w:rsidRPr="00160645">
        <w:rPr>
          <w:color w:val="000000" w:themeColor="text1"/>
          <w:szCs w:val="24"/>
        </w:rPr>
        <w:t xml:space="preserve"> dyslexia screenings</w:t>
      </w:r>
      <w:r>
        <w:rPr>
          <w:color w:val="000000" w:themeColor="text1"/>
          <w:szCs w:val="24"/>
        </w:rPr>
        <w:t xml:space="preserve"> and intervention</w:t>
      </w:r>
      <w:r w:rsidR="00160645" w:rsidRPr="00160645">
        <w:rPr>
          <w:color w:val="000000" w:themeColor="text1"/>
          <w:szCs w:val="24"/>
        </w:rPr>
        <w:t xml:space="preserve"> for students</w:t>
      </w:r>
      <w:r w:rsidR="009E2C10">
        <w:rPr>
          <w:color w:val="000000" w:themeColor="text1"/>
          <w:szCs w:val="24"/>
        </w:rPr>
        <w:t>.</w:t>
      </w:r>
      <w:r w:rsidR="004C2FEF">
        <w:rPr>
          <w:color w:val="000000" w:themeColor="text1"/>
          <w:szCs w:val="24"/>
        </w:rPr>
        <w:t xml:space="preserve"> </w:t>
      </w:r>
      <w:r>
        <w:rPr>
          <w:color w:val="000000" w:themeColor="text1"/>
          <w:szCs w:val="24"/>
        </w:rPr>
        <w:t xml:space="preserve">After months of heated debate, the Senate Education Committee made changes to the proposal, which served as a compromise from all parties involved. </w:t>
      </w:r>
      <w:r w:rsidR="004C2FEF">
        <w:rPr>
          <w:color w:val="000000" w:themeColor="text1"/>
          <w:szCs w:val="24"/>
        </w:rPr>
        <w:t xml:space="preserve"> </w:t>
      </w:r>
      <w:r>
        <w:rPr>
          <w:color w:val="000000" w:themeColor="text1"/>
          <w:szCs w:val="24"/>
        </w:rPr>
        <w:t>The bill grants much authority to the</w:t>
      </w:r>
      <w:r w:rsidR="004C2FEF" w:rsidRPr="004C2FEF">
        <w:rPr>
          <w:color w:val="000000" w:themeColor="text1"/>
          <w:szCs w:val="24"/>
        </w:rPr>
        <w:t xml:space="preserve"> "Ohio Dyslexia Committee</w:t>
      </w:r>
      <w:r>
        <w:rPr>
          <w:color w:val="000000" w:themeColor="text1"/>
          <w:szCs w:val="24"/>
        </w:rPr>
        <w:t>,</w:t>
      </w:r>
      <w:r w:rsidR="004C2FEF" w:rsidRPr="004C2FEF">
        <w:rPr>
          <w:color w:val="000000" w:themeColor="text1"/>
          <w:szCs w:val="24"/>
        </w:rPr>
        <w:t>"</w:t>
      </w:r>
      <w:r>
        <w:rPr>
          <w:color w:val="000000" w:themeColor="text1"/>
          <w:szCs w:val="24"/>
        </w:rPr>
        <w:t xml:space="preserve"> which is</w:t>
      </w:r>
      <w:r w:rsidR="004C2FEF" w:rsidRPr="004C2FEF">
        <w:rPr>
          <w:color w:val="000000" w:themeColor="text1"/>
          <w:szCs w:val="24"/>
        </w:rPr>
        <w:t xml:space="preserve"> </w:t>
      </w:r>
      <w:r w:rsidR="000622F5">
        <w:rPr>
          <w:color w:val="000000" w:themeColor="text1"/>
          <w:szCs w:val="24"/>
        </w:rPr>
        <w:t xml:space="preserve">created </w:t>
      </w:r>
      <w:r>
        <w:rPr>
          <w:color w:val="000000" w:themeColor="text1"/>
          <w:szCs w:val="24"/>
        </w:rPr>
        <w:t>by the legislation</w:t>
      </w:r>
      <w:r w:rsidR="000622F5">
        <w:rPr>
          <w:color w:val="000000" w:themeColor="text1"/>
          <w:szCs w:val="24"/>
        </w:rPr>
        <w:t>.</w:t>
      </w:r>
      <w:r w:rsidR="004C2FEF" w:rsidRPr="004C2FEF">
        <w:rPr>
          <w:color w:val="000000" w:themeColor="text1"/>
          <w:szCs w:val="24"/>
        </w:rPr>
        <w:t xml:space="preserve"> </w:t>
      </w:r>
      <w:r w:rsidR="000622F5">
        <w:rPr>
          <w:color w:val="000000" w:themeColor="text1"/>
          <w:szCs w:val="24"/>
        </w:rPr>
        <w:t>This committee would be instrumental in creating a</w:t>
      </w:r>
      <w:r w:rsidR="004C2FEF" w:rsidRPr="004C2FEF">
        <w:rPr>
          <w:color w:val="000000" w:themeColor="text1"/>
          <w:szCs w:val="24"/>
        </w:rPr>
        <w:t xml:space="preserve"> guidebook for schools to use in developing dyslexia screening programs.</w:t>
      </w:r>
      <w:r w:rsidR="004C2FEF" w:rsidRPr="004C2FEF">
        <w:rPr>
          <w:rFonts w:ascii="Arial" w:eastAsia="Times New Roman" w:hAnsi="Arial" w:cs="Arial"/>
          <w:color w:val="0A0A0A"/>
          <w:sz w:val="20"/>
          <w:szCs w:val="20"/>
        </w:rPr>
        <w:t xml:space="preserve"> </w:t>
      </w:r>
      <w:r w:rsidR="000622F5">
        <w:rPr>
          <w:color w:val="000000" w:themeColor="text1"/>
          <w:szCs w:val="24"/>
        </w:rPr>
        <w:t xml:space="preserve">OSHGAC worked with stakeholders on the development of the </w:t>
      </w:r>
      <w:r>
        <w:rPr>
          <w:color w:val="000000" w:themeColor="text1"/>
          <w:szCs w:val="24"/>
        </w:rPr>
        <w:t>changes that were made to the bill</w:t>
      </w:r>
      <w:r w:rsidR="000622F5">
        <w:rPr>
          <w:color w:val="000000" w:themeColor="text1"/>
          <w:szCs w:val="24"/>
        </w:rPr>
        <w:t xml:space="preserve"> and was happy to see the substitute bill include a speech-language pathologist represent</w:t>
      </w:r>
      <w:r w:rsidR="00626656">
        <w:rPr>
          <w:color w:val="000000" w:themeColor="text1"/>
          <w:szCs w:val="24"/>
        </w:rPr>
        <w:t>ed</w:t>
      </w:r>
      <w:r w:rsidR="000622F5">
        <w:rPr>
          <w:color w:val="000000" w:themeColor="text1"/>
          <w:szCs w:val="24"/>
        </w:rPr>
        <w:t xml:space="preserve"> on the committee. Senator Lehner described the </w:t>
      </w:r>
      <w:r>
        <w:rPr>
          <w:color w:val="000000" w:themeColor="text1"/>
          <w:szCs w:val="24"/>
        </w:rPr>
        <w:t>final product</w:t>
      </w:r>
      <w:r w:rsidR="000622F5">
        <w:rPr>
          <w:color w:val="000000" w:themeColor="text1"/>
          <w:szCs w:val="24"/>
        </w:rPr>
        <w:t xml:space="preserve"> as a compromise between interested parties. </w:t>
      </w:r>
      <w:r>
        <w:rPr>
          <w:color w:val="000000" w:themeColor="text1"/>
          <w:szCs w:val="24"/>
        </w:rPr>
        <w:t>HB 436 was amended and reported by the Senate Education Committee on December 16</w:t>
      </w:r>
      <w:r w:rsidRPr="00A80E52">
        <w:rPr>
          <w:color w:val="000000" w:themeColor="text1"/>
          <w:szCs w:val="24"/>
          <w:vertAlign w:val="superscript"/>
        </w:rPr>
        <w:t>th</w:t>
      </w:r>
      <w:r>
        <w:rPr>
          <w:color w:val="000000" w:themeColor="text1"/>
          <w:szCs w:val="24"/>
        </w:rPr>
        <w:t>. The Senate then passed the bill the very next day and the House concurred with the changes. Governor DeWine signed the bill on January 9</w:t>
      </w:r>
      <w:r w:rsidRPr="00A80E52">
        <w:rPr>
          <w:color w:val="000000" w:themeColor="text1"/>
          <w:szCs w:val="24"/>
          <w:vertAlign w:val="superscript"/>
        </w:rPr>
        <w:t>th</w:t>
      </w:r>
      <w:r>
        <w:rPr>
          <w:color w:val="000000" w:themeColor="text1"/>
          <w:szCs w:val="24"/>
        </w:rPr>
        <w:t xml:space="preserve"> and it will take effect in 90 days. </w:t>
      </w:r>
      <w:r w:rsidR="004E6A5B">
        <w:rPr>
          <w:color w:val="000000" w:themeColor="text1"/>
          <w:szCs w:val="24"/>
        </w:rPr>
        <w:t xml:space="preserve"> </w:t>
      </w:r>
    </w:p>
    <w:p w14:paraId="635A2385" w14:textId="29751E71" w:rsidR="004C2FEF" w:rsidRDefault="004C2FEF" w:rsidP="00013679">
      <w:pPr>
        <w:rPr>
          <w:color w:val="000000" w:themeColor="text1"/>
          <w:szCs w:val="24"/>
        </w:rPr>
      </w:pPr>
    </w:p>
    <w:p w14:paraId="6C5E3F53" w14:textId="649ADBC9" w:rsidR="004C2FEF" w:rsidRPr="00057458" w:rsidRDefault="00051E0A" w:rsidP="004C2FEF">
      <w:pPr>
        <w:ind w:firstLine="720"/>
        <w:rPr>
          <w:color w:val="000000" w:themeColor="text1"/>
          <w:szCs w:val="24"/>
        </w:rPr>
      </w:pPr>
      <w:r w:rsidRPr="00051E0A">
        <w:rPr>
          <w:color w:val="000000" w:themeColor="text1"/>
          <w:szCs w:val="24"/>
        </w:rPr>
        <w:t>A handful of high-profile bills</w:t>
      </w:r>
      <w:r w:rsidR="00A80E52">
        <w:rPr>
          <w:color w:val="000000" w:themeColor="text1"/>
          <w:szCs w:val="24"/>
        </w:rPr>
        <w:t xml:space="preserve"> failed to move </w:t>
      </w:r>
      <w:r w:rsidR="00BA5342">
        <w:rPr>
          <w:color w:val="000000" w:themeColor="text1"/>
          <w:szCs w:val="24"/>
        </w:rPr>
        <w:t>during lame duck</w:t>
      </w:r>
      <w:r w:rsidR="007D05F6">
        <w:rPr>
          <w:color w:val="000000" w:themeColor="text1"/>
          <w:szCs w:val="24"/>
        </w:rPr>
        <w:t xml:space="preserve"> and will likely need to be addressed in the 134</w:t>
      </w:r>
      <w:r w:rsidR="007D05F6" w:rsidRPr="007D05F6">
        <w:rPr>
          <w:color w:val="000000" w:themeColor="text1"/>
          <w:szCs w:val="24"/>
          <w:vertAlign w:val="superscript"/>
        </w:rPr>
        <w:t>th</w:t>
      </w:r>
      <w:r w:rsidR="007D05F6">
        <w:rPr>
          <w:color w:val="000000" w:themeColor="text1"/>
          <w:szCs w:val="24"/>
        </w:rPr>
        <w:t xml:space="preserve"> Ohio General Assembly</w:t>
      </w:r>
      <w:r w:rsidR="00BA5342">
        <w:rPr>
          <w:color w:val="000000" w:themeColor="text1"/>
          <w:szCs w:val="24"/>
        </w:rPr>
        <w:t xml:space="preserve">. </w:t>
      </w:r>
      <w:r>
        <w:rPr>
          <w:color w:val="000000" w:themeColor="text1"/>
          <w:szCs w:val="24"/>
        </w:rPr>
        <w:t xml:space="preserve">One of note is </w:t>
      </w:r>
      <w:r w:rsidR="004C2FEF" w:rsidRPr="00057458">
        <w:rPr>
          <w:color w:val="000000" w:themeColor="text1"/>
          <w:szCs w:val="24"/>
        </w:rPr>
        <w:t>HB 679</w:t>
      </w:r>
      <w:r w:rsidR="004E6A5B">
        <w:rPr>
          <w:color w:val="000000" w:themeColor="text1"/>
          <w:szCs w:val="24"/>
        </w:rPr>
        <w:t>,</w:t>
      </w:r>
      <w:r w:rsidR="004C2FEF">
        <w:rPr>
          <w:color w:val="000000" w:themeColor="text1"/>
          <w:szCs w:val="24"/>
        </w:rPr>
        <w:t xml:space="preserve"> </w:t>
      </w:r>
      <w:r w:rsidR="00626656">
        <w:rPr>
          <w:color w:val="000000" w:themeColor="text1"/>
          <w:szCs w:val="24"/>
        </w:rPr>
        <w:t xml:space="preserve">a </w:t>
      </w:r>
      <w:r w:rsidR="004C2FEF">
        <w:rPr>
          <w:color w:val="000000" w:themeColor="text1"/>
          <w:szCs w:val="24"/>
        </w:rPr>
        <w:t xml:space="preserve">telemedicine bill that was introduced in an effort to try to codify administrative rules surrounding the practice of telemedicine that saw a rapid uptick in utilization during the pandemic. </w:t>
      </w:r>
      <w:r w:rsidR="007D05F6">
        <w:rPr>
          <w:color w:val="000000" w:themeColor="text1"/>
          <w:szCs w:val="24"/>
        </w:rPr>
        <w:t>Despite passing the House, m</w:t>
      </w:r>
      <w:r w:rsidR="00BA5342">
        <w:rPr>
          <w:color w:val="000000" w:themeColor="text1"/>
          <w:szCs w:val="24"/>
        </w:rPr>
        <w:t xml:space="preserve">embers of the Ohio Senate preferred to defer to the administrative rules that were developed earlier in the year instead of passing legislation. </w:t>
      </w:r>
      <w:r w:rsidR="004C2FEF">
        <w:rPr>
          <w:color w:val="000000" w:themeColor="text1"/>
          <w:szCs w:val="24"/>
        </w:rPr>
        <w:t xml:space="preserve"> The sponsor, Representative Mark </w:t>
      </w:r>
      <w:proofErr w:type="spellStart"/>
      <w:r w:rsidR="004C2FEF">
        <w:rPr>
          <w:color w:val="000000" w:themeColor="text1"/>
          <w:szCs w:val="24"/>
        </w:rPr>
        <w:t>Fraizer</w:t>
      </w:r>
      <w:proofErr w:type="spellEnd"/>
      <w:r w:rsidR="004C2FEF">
        <w:rPr>
          <w:color w:val="000000" w:themeColor="text1"/>
          <w:szCs w:val="24"/>
        </w:rPr>
        <w:t xml:space="preserve"> (R-Newark) </w:t>
      </w:r>
      <w:r w:rsidR="00BA5342">
        <w:rPr>
          <w:color w:val="000000" w:themeColor="text1"/>
          <w:szCs w:val="24"/>
        </w:rPr>
        <w:t xml:space="preserve">made a last ditch effort to pass the legislation during lame duck, by amending the telemedicine provisions into SB 236, a bill dealing with the state’s radiation control program. The amendment was accepted and SB 236 was passed by the House; however, the Senate never concurred with the changes, effectively killing the measure. Rep. </w:t>
      </w:r>
      <w:proofErr w:type="spellStart"/>
      <w:r w:rsidR="00BA5342">
        <w:rPr>
          <w:color w:val="000000" w:themeColor="text1"/>
          <w:szCs w:val="24"/>
        </w:rPr>
        <w:t>Fraizer</w:t>
      </w:r>
      <w:proofErr w:type="spellEnd"/>
      <w:r w:rsidR="00BA5342">
        <w:rPr>
          <w:color w:val="000000" w:themeColor="text1"/>
          <w:szCs w:val="24"/>
        </w:rPr>
        <w:t xml:space="preserve"> has</w:t>
      </w:r>
      <w:r w:rsidR="004C2FEF">
        <w:rPr>
          <w:color w:val="000000" w:themeColor="text1"/>
          <w:szCs w:val="24"/>
        </w:rPr>
        <w:t xml:space="preserve"> indicated that he will </w:t>
      </w:r>
      <w:r w:rsidR="004E6A5B">
        <w:rPr>
          <w:color w:val="000000" w:themeColor="text1"/>
          <w:szCs w:val="24"/>
        </w:rPr>
        <w:t xml:space="preserve">be willing to </w:t>
      </w:r>
      <w:r w:rsidR="004C2FEF">
        <w:rPr>
          <w:color w:val="000000" w:themeColor="text1"/>
          <w:szCs w:val="24"/>
        </w:rPr>
        <w:t xml:space="preserve">sponsor </w:t>
      </w:r>
      <w:r w:rsidR="00BA5342">
        <w:rPr>
          <w:color w:val="000000" w:themeColor="text1"/>
          <w:szCs w:val="24"/>
        </w:rPr>
        <w:t>another bill in the 134</w:t>
      </w:r>
      <w:r w:rsidR="00BA5342" w:rsidRPr="00BA5342">
        <w:rPr>
          <w:color w:val="000000" w:themeColor="text1"/>
          <w:szCs w:val="24"/>
          <w:vertAlign w:val="superscript"/>
        </w:rPr>
        <w:t>th</w:t>
      </w:r>
      <w:r w:rsidR="00BA5342">
        <w:rPr>
          <w:color w:val="000000" w:themeColor="text1"/>
          <w:szCs w:val="24"/>
        </w:rPr>
        <w:t xml:space="preserve"> General Assembly, so we can expect additional debate on the matter. </w:t>
      </w:r>
      <w:r w:rsidR="004C2FEF">
        <w:rPr>
          <w:color w:val="000000" w:themeColor="text1"/>
          <w:szCs w:val="24"/>
        </w:rPr>
        <w:t xml:space="preserve"> </w:t>
      </w:r>
    </w:p>
    <w:p w14:paraId="3DA3630A" w14:textId="77777777" w:rsidR="00051E0A" w:rsidRPr="00057458" w:rsidRDefault="00051E0A" w:rsidP="004C2FEF">
      <w:pPr>
        <w:rPr>
          <w:strike/>
          <w:color w:val="000000" w:themeColor="text1"/>
          <w:szCs w:val="24"/>
        </w:rPr>
      </w:pPr>
    </w:p>
    <w:p w14:paraId="7E15636D" w14:textId="602F5B7E" w:rsidR="001407AA" w:rsidRDefault="001407AA" w:rsidP="00B44AA9">
      <w:pPr>
        <w:spacing w:line="240" w:lineRule="auto"/>
        <w:ind w:firstLine="720"/>
        <w:rPr>
          <w:rFonts w:eastAsia="Times New Roman"/>
          <w:color w:val="000000"/>
          <w:szCs w:val="24"/>
        </w:rPr>
      </w:pPr>
      <w:r>
        <w:rPr>
          <w:rFonts w:eastAsia="Times New Roman"/>
          <w:color w:val="000000"/>
          <w:szCs w:val="24"/>
        </w:rPr>
        <w:t>Governor DeWine has ann</w:t>
      </w:r>
      <w:r w:rsidR="00B44AA9">
        <w:rPr>
          <w:rFonts w:eastAsia="Times New Roman"/>
          <w:color w:val="000000"/>
          <w:szCs w:val="24"/>
        </w:rPr>
        <w:t>ounced the state’s plan to begin vaccinating the general public against COVID-19. Doses of the COVID-19 vaccine will be provided to Ohioans age 80 and older on January 19</w:t>
      </w:r>
      <w:r w:rsidR="00B44AA9" w:rsidRPr="00B44AA9">
        <w:rPr>
          <w:rFonts w:eastAsia="Times New Roman"/>
          <w:color w:val="000000"/>
          <w:szCs w:val="24"/>
          <w:vertAlign w:val="superscript"/>
        </w:rPr>
        <w:t>th</w:t>
      </w:r>
      <w:r w:rsidR="00B44AA9">
        <w:rPr>
          <w:rFonts w:eastAsia="Times New Roman"/>
          <w:color w:val="000000"/>
          <w:szCs w:val="24"/>
        </w:rPr>
        <w:t xml:space="preserve">. Roughly 450,000 Ohioans are over 80, and the state expects to receive about 100,000 doses of the vaccine per week, so it will take a number of weeks before everyone in the population receives it. The state will then begin to lower the age threshold by five years each week, </w:t>
      </w:r>
      <w:r w:rsidR="00B44AA9" w:rsidRPr="00B44AA9">
        <w:rPr>
          <w:rFonts w:eastAsia="Times New Roman"/>
          <w:color w:val="000000"/>
          <w:szCs w:val="24"/>
        </w:rPr>
        <w:t>with those 75 and over eligible for vaccination beginning Jan. 25, those 70 and older on Feb. 1 and those 65 and older on Feb. 8.</w:t>
      </w:r>
      <w:r w:rsidR="00B44AA9">
        <w:rPr>
          <w:rFonts w:eastAsia="Times New Roman"/>
          <w:color w:val="000000"/>
          <w:szCs w:val="24"/>
        </w:rPr>
        <w:t xml:space="preserve"> According to the plan, those with severe congenital, development or early-onset medical disorders will also be eligible for the vaccine beginning on January 25</w:t>
      </w:r>
      <w:r w:rsidR="00B44AA9" w:rsidRPr="00B44AA9">
        <w:rPr>
          <w:rFonts w:eastAsia="Times New Roman"/>
          <w:color w:val="000000"/>
          <w:szCs w:val="24"/>
          <w:vertAlign w:val="superscript"/>
        </w:rPr>
        <w:t>th</w:t>
      </w:r>
      <w:r w:rsidR="00B44AA9">
        <w:rPr>
          <w:rFonts w:eastAsia="Times New Roman"/>
          <w:color w:val="000000"/>
          <w:szCs w:val="24"/>
        </w:rPr>
        <w:t>. The state also hopes to begin vaccinating school personnel the week of Feb. 1</w:t>
      </w:r>
      <w:r w:rsidR="00B44AA9" w:rsidRPr="00B44AA9">
        <w:rPr>
          <w:rFonts w:eastAsia="Times New Roman"/>
          <w:color w:val="000000"/>
          <w:szCs w:val="24"/>
          <w:vertAlign w:val="superscript"/>
        </w:rPr>
        <w:t>st</w:t>
      </w:r>
      <w:r w:rsidR="00B44AA9">
        <w:rPr>
          <w:rFonts w:eastAsia="Times New Roman"/>
          <w:color w:val="000000"/>
          <w:szCs w:val="24"/>
        </w:rPr>
        <w:t>, although it will require them to agree to resume in-person schooling by March 1</w:t>
      </w:r>
      <w:r w:rsidR="00B44AA9" w:rsidRPr="00B44AA9">
        <w:rPr>
          <w:rFonts w:eastAsia="Times New Roman"/>
          <w:color w:val="000000"/>
          <w:szCs w:val="24"/>
          <w:vertAlign w:val="superscript"/>
        </w:rPr>
        <w:t>st</w:t>
      </w:r>
      <w:r w:rsidR="00B44AA9">
        <w:rPr>
          <w:rFonts w:eastAsia="Times New Roman"/>
          <w:color w:val="000000"/>
          <w:szCs w:val="24"/>
        </w:rPr>
        <w:t xml:space="preserve">. </w:t>
      </w:r>
      <w:r w:rsidR="00B44AA9" w:rsidRPr="00B44AA9">
        <w:rPr>
          <w:rFonts w:eastAsia="Times New Roman"/>
          <w:color w:val="000000"/>
          <w:szCs w:val="24"/>
        </w:rPr>
        <w:t>The governor said the administration would issue paperwork to school superintendents asking whether they will agree to conduct in-person classes beginning March 1</w:t>
      </w:r>
      <w:r w:rsidR="00104AEB" w:rsidRPr="00104AEB">
        <w:rPr>
          <w:rFonts w:eastAsia="Times New Roman"/>
          <w:color w:val="000000"/>
          <w:szCs w:val="24"/>
          <w:vertAlign w:val="superscript"/>
        </w:rPr>
        <w:t>st</w:t>
      </w:r>
      <w:r w:rsidR="00104AEB">
        <w:rPr>
          <w:rFonts w:eastAsia="Times New Roman"/>
          <w:color w:val="000000"/>
          <w:szCs w:val="24"/>
        </w:rPr>
        <w:t xml:space="preserve"> </w:t>
      </w:r>
      <w:r w:rsidR="00B44AA9" w:rsidRPr="00B44AA9">
        <w:rPr>
          <w:rFonts w:eastAsia="Times New Roman"/>
          <w:color w:val="000000"/>
          <w:szCs w:val="24"/>
        </w:rPr>
        <w:t xml:space="preserve">as a prerequisite for vaccine </w:t>
      </w:r>
      <w:r w:rsidR="00B44AA9" w:rsidRPr="00B44AA9">
        <w:rPr>
          <w:rFonts w:eastAsia="Times New Roman"/>
          <w:color w:val="000000"/>
          <w:szCs w:val="24"/>
        </w:rPr>
        <w:lastRenderedPageBreak/>
        <w:t>distribution.</w:t>
      </w:r>
      <w:r w:rsidR="00104AEB">
        <w:rPr>
          <w:rFonts w:eastAsia="Times New Roman"/>
          <w:color w:val="000000"/>
          <w:szCs w:val="24"/>
        </w:rPr>
        <w:t xml:space="preserve"> </w:t>
      </w:r>
      <w:r w:rsidR="00B44AA9" w:rsidRPr="00B44AA9">
        <w:rPr>
          <w:rFonts w:eastAsia="Times New Roman"/>
          <w:color w:val="000000"/>
          <w:szCs w:val="24"/>
        </w:rPr>
        <w:t xml:space="preserve">"The justification, the reason for doing this, is very simple and singular," </w:t>
      </w:r>
      <w:r w:rsidR="007D05F6">
        <w:rPr>
          <w:rFonts w:eastAsia="Times New Roman"/>
          <w:color w:val="000000"/>
          <w:szCs w:val="24"/>
        </w:rPr>
        <w:t>Governor DeWine</w:t>
      </w:r>
      <w:r w:rsidR="00B44AA9" w:rsidRPr="00B44AA9">
        <w:rPr>
          <w:rFonts w:eastAsia="Times New Roman"/>
          <w:color w:val="000000"/>
          <w:szCs w:val="24"/>
        </w:rPr>
        <w:t xml:space="preserve"> said. "It is to get kids back in school."</w:t>
      </w:r>
    </w:p>
    <w:p w14:paraId="14E3E64C" w14:textId="77777777" w:rsidR="007D05F6" w:rsidRDefault="007D05F6" w:rsidP="00B44AA9">
      <w:pPr>
        <w:spacing w:line="240" w:lineRule="auto"/>
        <w:ind w:firstLine="720"/>
        <w:rPr>
          <w:rFonts w:eastAsia="Times New Roman"/>
          <w:color w:val="000000"/>
          <w:szCs w:val="24"/>
        </w:rPr>
      </w:pPr>
    </w:p>
    <w:p w14:paraId="09AC252D" w14:textId="5818783F" w:rsidR="00721466" w:rsidRDefault="00721466" w:rsidP="00EF6BC1">
      <w:pPr>
        <w:spacing w:line="240" w:lineRule="auto"/>
        <w:ind w:firstLine="720"/>
        <w:rPr>
          <w:rFonts w:eastAsia="Times New Roman"/>
          <w:color w:val="000000"/>
          <w:szCs w:val="24"/>
        </w:rPr>
      </w:pPr>
      <w:r>
        <w:rPr>
          <w:rFonts w:eastAsia="Times New Roman"/>
          <w:color w:val="000000"/>
          <w:szCs w:val="24"/>
        </w:rPr>
        <w:t>Below is a list of legislation we tracking during the 133</w:t>
      </w:r>
      <w:r w:rsidRPr="00721466">
        <w:rPr>
          <w:rFonts w:eastAsia="Times New Roman"/>
          <w:color w:val="000000"/>
          <w:szCs w:val="24"/>
          <w:vertAlign w:val="superscript"/>
        </w:rPr>
        <w:t>rd</w:t>
      </w:r>
      <w:r>
        <w:rPr>
          <w:rFonts w:eastAsia="Times New Roman"/>
          <w:color w:val="000000"/>
          <w:szCs w:val="24"/>
        </w:rPr>
        <w:t xml:space="preserve"> Ohio General Assembly</w:t>
      </w:r>
      <w:r w:rsidR="00EF6BC1">
        <w:rPr>
          <w:rFonts w:eastAsia="Times New Roman"/>
          <w:color w:val="000000"/>
          <w:szCs w:val="24"/>
        </w:rPr>
        <w:t xml:space="preserve">, </w:t>
      </w:r>
      <w:r w:rsidR="00104AEB">
        <w:rPr>
          <w:rFonts w:eastAsia="Times New Roman"/>
          <w:color w:val="000000"/>
          <w:szCs w:val="24"/>
        </w:rPr>
        <w:t>any bill not passed by both chambers will need to be reintroduced during the 134</w:t>
      </w:r>
      <w:r w:rsidR="00104AEB" w:rsidRPr="00104AEB">
        <w:rPr>
          <w:rFonts w:eastAsia="Times New Roman"/>
          <w:color w:val="000000"/>
          <w:szCs w:val="24"/>
          <w:vertAlign w:val="superscript"/>
        </w:rPr>
        <w:t>th</w:t>
      </w:r>
      <w:r w:rsidR="00104AEB">
        <w:rPr>
          <w:rFonts w:eastAsia="Times New Roman"/>
          <w:color w:val="000000"/>
          <w:szCs w:val="24"/>
        </w:rPr>
        <w:t xml:space="preserve"> Ohio General Assembly</w:t>
      </w:r>
      <w:r w:rsidR="00EF6BC1" w:rsidRPr="00EF6BC1">
        <w:rPr>
          <w:rFonts w:eastAsia="Times New Roman"/>
          <w:color w:val="000000"/>
          <w:szCs w:val="24"/>
        </w:rPr>
        <w:t>:</w:t>
      </w:r>
    </w:p>
    <w:p w14:paraId="0964617E" w14:textId="6AFCC25D" w:rsidR="00EF6BC1" w:rsidRDefault="00EF6BC1" w:rsidP="00EF6BC1">
      <w:pPr>
        <w:spacing w:line="240" w:lineRule="auto"/>
        <w:ind w:firstLine="720"/>
        <w:rPr>
          <w:rFonts w:eastAsia="Times New Roman"/>
          <w:color w:val="000000"/>
          <w:szCs w:val="24"/>
        </w:rPr>
      </w:pPr>
    </w:p>
    <w:tbl>
      <w:tblPr>
        <w:tblW w:w="5000" w:type="pct"/>
        <w:tblCellSpacing w:w="15" w:type="dxa"/>
        <w:tblCellMar>
          <w:left w:w="0" w:type="dxa"/>
          <w:right w:w="0" w:type="dxa"/>
        </w:tblCellMar>
        <w:tblLook w:val="04A0" w:firstRow="1" w:lastRow="0" w:firstColumn="1" w:lastColumn="0" w:noHBand="0" w:noVBand="1"/>
      </w:tblPr>
      <w:tblGrid>
        <w:gridCol w:w="766"/>
        <w:gridCol w:w="2303"/>
        <w:gridCol w:w="6291"/>
      </w:tblGrid>
      <w:tr w:rsidR="00104AEB" w:rsidRPr="00104AEB" w14:paraId="6E316E63" w14:textId="77777777" w:rsidTr="00104AEB">
        <w:trPr>
          <w:tblCellSpacing w:w="15" w:type="dxa"/>
        </w:trPr>
        <w:tc>
          <w:tcPr>
            <w:tcW w:w="350" w:type="pct"/>
            <w:hideMark/>
          </w:tcPr>
          <w:p w14:paraId="08C27D3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HB115</w:t>
            </w:r>
          </w:p>
        </w:tc>
        <w:tc>
          <w:tcPr>
            <w:tcW w:w="0" w:type="auto"/>
            <w:gridSpan w:val="2"/>
            <w:vAlign w:val="center"/>
            <w:hideMark/>
          </w:tcPr>
          <w:p w14:paraId="284B5CB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REGULATOR RESTRICTION REDUCTION</w:t>
            </w:r>
            <w:r w:rsidRPr="00104AEB">
              <w:rPr>
                <w:rFonts w:eastAsia="Times New Roman"/>
                <w:color w:val="000000"/>
                <w:szCs w:val="24"/>
              </w:rPr>
              <w:t> (RIEDEL C, ROEMER B) To require certain agencies to reduce the number of regulator restrictions and to amend the versions of sections 106.021 and 106.03 of the Revised Code that are scheduled to take effect August 18, 2019, to continue the provision of this act on and after that effective date.</w:t>
            </w:r>
          </w:p>
        </w:tc>
      </w:tr>
      <w:tr w:rsidR="00104AEB" w:rsidRPr="00104AEB" w14:paraId="4E1761B1" w14:textId="77777777" w:rsidTr="00104AEB">
        <w:trPr>
          <w:tblCellSpacing w:w="15" w:type="dxa"/>
        </w:trPr>
        <w:tc>
          <w:tcPr>
            <w:tcW w:w="0" w:type="auto"/>
            <w:vAlign w:val="center"/>
            <w:hideMark/>
          </w:tcPr>
          <w:p w14:paraId="7964C0D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94752D3"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041243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4/10/2019 - House State and Local Government, (Second Hearing)</w:t>
            </w:r>
          </w:p>
        </w:tc>
      </w:tr>
      <w:tr w:rsidR="00104AEB" w:rsidRPr="00104AEB" w14:paraId="44D16625" w14:textId="77777777" w:rsidTr="00104AEB">
        <w:trPr>
          <w:tblCellSpacing w:w="15" w:type="dxa"/>
        </w:trPr>
        <w:tc>
          <w:tcPr>
            <w:tcW w:w="0" w:type="auto"/>
            <w:gridSpan w:val="3"/>
            <w:vAlign w:val="center"/>
            <w:hideMark/>
          </w:tcPr>
          <w:p w14:paraId="720BABF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EEFA827" w14:textId="77777777" w:rsidTr="00104AEB">
        <w:trPr>
          <w:tblCellSpacing w:w="15" w:type="dxa"/>
        </w:trPr>
        <w:tc>
          <w:tcPr>
            <w:tcW w:w="350" w:type="pct"/>
            <w:hideMark/>
          </w:tcPr>
          <w:p w14:paraId="3048687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HB129</w:t>
            </w:r>
          </w:p>
        </w:tc>
        <w:tc>
          <w:tcPr>
            <w:tcW w:w="0" w:type="auto"/>
            <w:gridSpan w:val="2"/>
            <w:vAlign w:val="center"/>
            <w:hideMark/>
          </w:tcPr>
          <w:p w14:paraId="64DD7573"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MOTORCYCLE-HEARING PROTECTION</w:t>
            </w:r>
            <w:r w:rsidRPr="00104AEB">
              <w:rPr>
                <w:rFonts w:eastAsia="Times New Roman"/>
                <w:color w:val="000000"/>
                <w:szCs w:val="24"/>
              </w:rPr>
              <w:t> (MCCLAIN R) To permit a person to wear earphones or earplugs for hearing protection while operating a motorcycle.</w:t>
            </w:r>
          </w:p>
        </w:tc>
      </w:tr>
      <w:tr w:rsidR="00104AEB" w:rsidRPr="00104AEB" w14:paraId="494F93E8" w14:textId="77777777" w:rsidTr="00104AEB">
        <w:trPr>
          <w:tblCellSpacing w:w="15" w:type="dxa"/>
        </w:trPr>
        <w:tc>
          <w:tcPr>
            <w:tcW w:w="0" w:type="auto"/>
            <w:vAlign w:val="center"/>
            <w:hideMark/>
          </w:tcPr>
          <w:p w14:paraId="6B129EC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4633F58"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E81EC3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2/21/2020 - </w:t>
            </w:r>
            <w:r w:rsidRPr="00104AEB">
              <w:rPr>
                <w:rFonts w:eastAsia="Times New Roman"/>
                <w:b/>
                <w:bCs/>
                <w:color w:val="000000"/>
                <w:szCs w:val="24"/>
              </w:rPr>
              <w:t>SIGNED BY GOVERNOR</w:t>
            </w:r>
            <w:r w:rsidRPr="00104AEB">
              <w:rPr>
                <w:rFonts w:eastAsia="Times New Roman"/>
                <w:color w:val="000000"/>
                <w:szCs w:val="24"/>
              </w:rPr>
              <w:t>; eff. 5/22/20</w:t>
            </w:r>
          </w:p>
        </w:tc>
      </w:tr>
      <w:tr w:rsidR="00104AEB" w:rsidRPr="00104AEB" w14:paraId="07F31206" w14:textId="77777777" w:rsidTr="00104AEB">
        <w:trPr>
          <w:tblCellSpacing w:w="15" w:type="dxa"/>
        </w:trPr>
        <w:tc>
          <w:tcPr>
            <w:tcW w:w="0" w:type="auto"/>
            <w:gridSpan w:val="3"/>
            <w:vAlign w:val="center"/>
            <w:hideMark/>
          </w:tcPr>
          <w:p w14:paraId="0CE9FF4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69D05739" w14:textId="77777777" w:rsidTr="00104AEB">
        <w:trPr>
          <w:tblCellSpacing w:w="15" w:type="dxa"/>
        </w:trPr>
        <w:tc>
          <w:tcPr>
            <w:tcW w:w="350" w:type="pct"/>
            <w:hideMark/>
          </w:tcPr>
          <w:p w14:paraId="130731BF"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HB133</w:t>
            </w:r>
          </w:p>
        </w:tc>
        <w:tc>
          <w:tcPr>
            <w:tcW w:w="0" w:type="auto"/>
            <w:gridSpan w:val="2"/>
            <w:vAlign w:val="center"/>
            <w:hideMark/>
          </w:tcPr>
          <w:p w14:paraId="160C1D6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MILITARY-TEMPORARY LICENSURE</w:t>
            </w:r>
            <w:r w:rsidRPr="00104AEB">
              <w:rPr>
                <w:rFonts w:eastAsia="Times New Roman"/>
                <w:color w:val="000000"/>
                <w:szCs w:val="24"/>
              </w:rPr>
              <w:t> (PERALES R, WEINSTEIN C) To require state occupational licensing agencies, under certain circumstances, to issue temporary licenses or certificates to members of the military and spouses who are licensed in another jurisdiction and have moved to Ohio for military duty.</w:t>
            </w:r>
          </w:p>
        </w:tc>
      </w:tr>
      <w:tr w:rsidR="00104AEB" w:rsidRPr="00104AEB" w14:paraId="1E0600A3" w14:textId="77777777" w:rsidTr="00104AEB">
        <w:trPr>
          <w:tblCellSpacing w:w="15" w:type="dxa"/>
        </w:trPr>
        <w:tc>
          <w:tcPr>
            <w:tcW w:w="0" w:type="auto"/>
            <w:vAlign w:val="center"/>
            <w:hideMark/>
          </w:tcPr>
          <w:p w14:paraId="78AF140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6F9F2C39"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8707A0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10/2/2019 - Senate Transportation, Commerce and Workforce, (First Hearing)</w:t>
            </w:r>
          </w:p>
        </w:tc>
      </w:tr>
      <w:tr w:rsidR="00104AEB" w:rsidRPr="00104AEB" w14:paraId="7ED16D2A" w14:textId="77777777" w:rsidTr="00104AEB">
        <w:trPr>
          <w:tblCellSpacing w:w="15" w:type="dxa"/>
        </w:trPr>
        <w:tc>
          <w:tcPr>
            <w:tcW w:w="0" w:type="auto"/>
            <w:gridSpan w:val="3"/>
            <w:vAlign w:val="center"/>
            <w:hideMark/>
          </w:tcPr>
          <w:p w14:paraId="6753397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5EFAD58" w14:textId="77777777" w:rsidTr="00104AEB">
        <w:trPr>
          <w:tblCellSpacing w:w="15" w:type="dxa"/>
        </w:trPr>
        <w:tc>
          <w:tcPr>
            <w:tcW w:w="350" w:type="pct"/>
            <w:hideMark/>
          </w:tcPr>
          <w:p w14:paraId="4355CEA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HB166</w:t>
            </w:r>
          </w:p>
        </w:tc>
        <w:tc>
          <w:tcPr>
            <w:tcW w:w="0" w:type="auto"/>
            <w:gridSpan w:val="2"/>
            <w:vAlign w:val="center"/>
            <w:hideMark/>
          </w:tcPr>
          <w:p w14:paraId="4DE5DA2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OPERATING BUDGET</w:t>
            </w:r>
            <w:r w:rsidRPr="00104AEB">
              <w:rPr>
                <w:rFonts w:eastAsia="Times New Roman"/>
                <w:color w:val="000000"/>
                <w:szCs w:val="24"/>
              </w:rPr>
              <w:t> (OELSLAGER S) To make operating appropriations for the biennium beginning July 1, 2019, and ending June 30, 2021, and to provide authorization and conditions for the operation of state programs.</w:t>
            </w:r>
          </w:p>
        </w:tc>
      </w:tr>
      <w:tr w:rsidR="00104AEB" w:rsidRPr="00104AEB" w14:paraId="598DCAE5" w14:textId="77777777" w:rsidTr="00104AEB">
        <w:trPr>
          <w:tblCellSpacing w:w="15" w:type="dxa"/>
        </w:trPr>
        <w:tc>
          <w:tcPr>
            <w:tcW w:w="0" w:type="auto"/>
            <w:vAlign w:val="center"/>
            <w:hideMark/>
          </w:tcPr>
          <w:p w14:paraId="56D9B6E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94A7CA7"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99D107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7/18/2019 - </w:t>
            </w:r>
            <w:r w:rsidRPr="00104AEB">
              <w:rPr>
                <w:rFonts w:eastAsia="Times New Roman"/>
                <w:b/>
                <w:bCs/>
                <w:color w:val="000000"/>
                <w:szCs w:val="24"/>
              </w:rPr>
              <w:t>SIGNED BY GOVERNOR</w:t>
            </w:r>
            <w:r w:rsidRPr="00104AEB">
              <w:rPr>
                <w:rFonts w:eastAsia="Times New Roman"/>
                <w:color w:val="000000"/>
                <w:szCs w:val="24"/>
              </w:rPr>
              <w:t>; Operating appropriations and tax levy generally effective 7/18/19. Some provisions subject to special effective dates.</w:t>
            </w:r>
          </w:p>
        </w:tc>
      </w:tr>
      <w:tr w:rsidR="00104AEB" w:rsidRPr="00104AEB" w14:paraId="3386355C" w14:textId="77777777" w:rsidTr="00104AEB">
        <w:trPr>
          <w:tblCellSpacing w:w="15" w:type="dxa"/>
        </w:trPr>
        <w:tc>
          <w:tcPr>
            <w:tcW w:w="0" w:type="auto"/>
            <w:gridSpan w:val="3"/>
            <w:vAlign w:val="center"/>
            <w:hideMark/>
          </w:tcPr>
          <w:p w14:paraId="2FADA45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53284DFC" w14:textId="77777777" w:rsidTr="00104AEB">
        <w:trPr>
          <w:tblCellSpacing w:w="15" w:type="dxa"/>
        </w:trPr>
        <w:tc>
          <w:tcPr>
            <w:tcW w:w="350" w:type="pct"/>
            <w:hideMark/>
          </w:tcPr>
          <w:p w14:paraId="3EB9D427"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HB197</w:t>
            </w:r>
          </w:p>
        </w:tc>
        <w:tc>
          <w:tcPr>
            <w:tcW w:w="0" w:type="auto"/>
            <w:gridSpan w:val="2"/>
            <w:vAlign w:val="center"/>
            <w:hideMark/>
          </w:tcPr>
          <w:p w14:paraId="7A0CABD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OMNIBUS MEASURES ON CORONAVIRUS</w:t>
            </w:r>
            <w:r w:rsidRPr="00104AEB">
              <w:rPr>
                <w:rFonts w:eastAsia="Times New Roman"/>
                <w:color w:val="000000"/>
                <w:szCs w:val="24"/>
              </w:rPr>
              <w:t> (POWELL J, MERRIN D) To continue essential operations of state government and maintain the continuity of the state tax code in response to the declared pandemic and global health emergency related to COVID-19, to make appropriations, and to declare an emergency.</w:t>
            </w:r>
          </w:p>
        </w:tc>
      </w:tr>
      <w:tr w:rsidR="00104AEB" w:rsidRPr="00104AEB" w14:paraId="786B01FC" w14:textId="77777777" w:rsidTr="00104AEB">
        <w:trPr>
          <w:tblCellSpacing w:w="15" w:type="dxa"/>
        </w:trPr>
        <w:tc>
          <w:tcPr>
            <w:tcW w:w="0" w:type="auto"/>
            <w:vAlign w:val="center"/>
            <w:hideMark/>
          </w:tcPr>
          <w:p w14:paraId="4C44AD7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01BF7DCF"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A4A1DE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3/27/2020 - </w:t>
            </w:r>
            <w:r w:rsidRPr="00104AEB">
              <w:rPr>
                <w:rFonts w:eastAsia="Times New Roman"/>
                <w:b/>
                <w:bCs/>
                <w:color w:val="000000"/>
                <w:szCs w:val="24"/>
              </w:rPr>
              <w:t>SIGNED BY GOVERNOR</w:t>
            </w:r>
            <w:r w:rsidRPr="00104AEB">
              <w:rPr>
                <w:rFonts w:eastAsia="Times New Roman"/>
                <w:color w:val="000000"/>
                <w:szCs w:val="24"/>
              </w:rPr>
              <w:t>; Emergency: effective 3/27/20</w:t>
            </w:r>
          </w:p>
        </w:tc>
      </w:tr>
      <w:tr w:rsidR="00104AEB" w:rsidRPr="00104AEB" w14:paraId="5010DA49" w14:textId="77777777" w:rsidTr="00104AEB">
        <w:trPr>
          <w:tblCellSpacing w:w="15" w:type="dxa"/>
        </w:trPr>
        <w:tc>
          <w:tcPr>
            <w:tcW w:w="0" w:type="auto"/>
            <w:gridSpan w:val="3"/>
            <w:vAlign w:val="center"/>
            <w:hideMark/>
          </w:tcPr>
          <w:p w14:paraId="3C381F2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52BB411B" w14:textId="77777777" w:rsidTr="00104AEB">
        <w:trPr>
          <w:tblCellSpacing w:w="15" w:type="dxa"/>
        </w:trPr>
        <w:tc>
          <w:tcPr>
            <w:tcW w:w="350" w:type="pct"/>
            <w:hideMark/>
          </w:tcPr>
          <w:p w14:paraId="319313A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HB243</w:t>
            </w:r>
          </w:p>
        </w:tc>
        <w:tc>
          <w:tcPr>
            <w:tcW w:w="0" w:type="auto"/>
            <w:gridSpan w:val="2"/>
            <w:vAlign w:val="center"/>
            <w:hideMark/>
          </w:tcPr>
          <w:p w14:paraId="72661EDF"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HEARING AIDS COVERAGE</w:t>
            </w:r>
            <w:r w:rsidRPr="00104AEB">
              <w:rPr>
                <w:rFonts w:eastAsia="Times New Roman"/>
                <w:color w:val="000000"/>
                <w:szCs w:val="24"/>
              </w:rPr>
              <w:t> (WEINSTEIN C, RUSSO A) To require health plan issuers to cover hearing aids and related services for persons under twenty-two years of age.</w:t>
            </w:r>
          </w:p>
        </w:tc>
      </w:tr>
      <w:tr w:rsidR="00104AEB" w:rsidRPr="00104AEB" w14:paraId="623F9D01" w14:textId="77777777" w:rsidTr="00104AEB">
        <w:trPr>
          <w:tblCellSpacing w:w="15" w:type="dxa"/>
        </w:trPr>
        <w:tc>
          <w:tcPr>
            <w:tcW w:w="0" w:type="auto"/>
            <w:vAlign w:val="center"/>
            <w:hideMark/>
          </w:tcPr>
          <w:p w14:paraId="74BD787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3C2FD91"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A866E3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2/4/2020 - House Health, (Second Hearing)</w:t>
            </w:r>
          </w:p>
        </w:tc>
      </w:tr>
      <w:tr w:rsidR="00104AEB" w:rsidRPr="00104AEB" w14:paraId="1FD8E5D1" w14:textId="77777777" w:rsidTr="00104AEB">
        <w:trPr>
          <w:tblCellSpacing w:w="15" w:type="dxa"/>
        </w:trPr>
        <w:tc>
          <w:tcPr>
            <w:tcW w:w="0" w:type="auto"/>
            <w:gridSpan w:val="3"/>
            <w:vAlign w:val="center"/>
            <w:hideMark/>
          </w:tcPr>
          <w:p w14:paraId="3D772BD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49FB6AA0" w14:textId="77777777" w:rsidTr="00104AEB">
        <w:trPr>
          <w:tblCellSpacing w:w="15" w:type="dxa"/>
        </w:trPr>
        <w:tc>
          <w:tcPr>
            <w:tcW w:w="350" w:type="pct"/>
            <w:hideMark/>
          </w:tcPr>
          <w:p w14:paraId="5EF5443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HB263</w:t>
            </w:r>
          </w:p>
        </w:tc>
        <w:tc>
          <w:tcPr>
            <w:tcW w:w="0" w:type="auto"/>
            <w:gridSpan w:val="2"/>
            <w:vAlign w:val="center"/>
            <w:hideMark/>
          </w:tcPr>
          <w:p w14:paraId="0245C74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OCCUPATIONAL LICENSING-CRIMINAL CONVICTIONS</w:t>
            </w:r>
            <w:r w:rsidRPr="00104AEB">
              <w:rPr>
                <w:rFonts w:eastAsia="Times New Roman"/>
                <w:color w:val="000000"/>
                <w:szCs w:val="24"/>
              </w:rPr>
              <w:t> (KOEHLER K) To revise the initial occupational licensing restrictions applicable to individuals convicted of criminal offenses.</w:t>
            </w:r>
          </w:p>
        </w:tc>
      </w:tr>
      <w:tr w:rsidR="00104AEB" w:rsidRPr="00104AEB" w14:paraId="3AD72129" w14:textId="77777777" w:rsidTr="00104AEB">
        <w:trPr>
          <w:tblCellSpacing w:w="15" w:type="dxa"/>
        </w:trPr>
        <w:tc>
          <w:tcPr>
            <w:tcW w:w="0" w:type="auto"/>
            <w:vAlign w:val="center"/>
            <w:hideMark/>
          </w:tcPr>
          <w:p w14:paraId="4D3668E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3B640CB0"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847857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12/22/2020 - Consideration of Senate Amendments; House Does Concur, Vote 86-0</w:t>
            </w:r>
          </w:p>
        </w:tc>
      </w:tr>
      <w:tr w:rsidR="00104AEB" w:rsidRPr="00104AEB" w14:paraId="649F5448" w14:textId="77777777" w:rsidTr="00104AEB">
        <w:trPr>
          <w:tblCellSpacing w:w="15" w:type="dxa"/>
        </w:trPr>
        <w:tc>
          <w:tcPr>
            <w:tcW w:w="0" w:type="auto"/>
            <w:gridSpan w:val="3"/>
            <w:vAlign w:val="center"/>
            <w:hideMark/>
          </w:tcPr>
          <w:p w14:paraId="6A1FE4F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939B702" w14:textId="77777777" w:rsidTr="00104AEB">
        <w:trPr>
          <w:tblCellSpacing w:w="15" w:type="dxa"/>
        </w:trPr>
        <w:tc>
          <w:tcPr>
            <w:tcW w:w="350" w:type="pct"/>
            <w:hideMark/>
          </w:tcPr>
          <w:p w14:paraId="4F7140B9"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HB290</w:t>
            </w:r>
          </w:p>
        </w:tc>
        <w:tc>
          <w:tcPr>
            <w:tcW w:w="0" w:type="auto"/>
            <w:gridSpan w:val="2"/>
            <w:vAlign w:val="center"/>
            <w:hideMark/>
          </w:tcPr>
          <w:p w14:paraId="46CCC8A2"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SEXUAL MISCONDUCT-HEALTH CARE PROFESSIONALS</w:t>
            </w:r>
            <w:r w:rsidRPr="00104AEB">
              <w:rPr>
                <w:rFonts w:eastAsia="Times New Roman"/>
                <w:color w:val="000000"/>
                <w:szCs w:val="24"/>
              </w:rPr>
              <w:t> (BOGGS K, CRAWLEY E) To prohibit unlawful sexual contact between health care professionals and patients and to revoke professional licenses for criminal misconduct.</w:t>
            </w:r>
          </w:p>
        </w:tc>
      </w:tr>
      <w:tr w:rsidR="00104AEB" w:rsidRPr="00104AEB" w14:paraId="029CB312" w14:textId="77777777" w:rsidTr="00104AEB">
        <w:trPr>
          <w:tblCellSpacing w:w="15" w:type="dxa"/>
        </w:trPr>
        <w:tc>
          <w:tcPr>
            <w:tcW w:w="0" w:type="auto"/>
            <w:vAlign w:val="center"/>
            <w:hideMark/>
          </w:tcPr>
          <w:p w14:paraId="762E9E7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5832EA6"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4A17F4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12/8/2020 - House Criminal Justice, (First Hearing)</w:t>
            </w:r>
          </w:p>
        </w:tc>
      </w:tr>
      <w:tr w:rsidR="00104AEB" w:rsidRPr="00104AEB" w14:paraId="7FEE072C" w14:textId="77777777" w:rsidTr="00104AEB">
        <w:trPr>
          <w:tblCellSpacing w:w="15" w:type="dxa"/>
        </w:trPr>
        <w:tc>
          <w:tcPr>
            <w:tcW w:w="0" w:type="auto"/>
            <w:gridSpan w:val="3"/>
            <w:vAlign w:val="center"/>
            <w:hideMark/>
          </w:tcPr>
          <w:p w14:paraId="508E58B5"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6F27CA44" w14:textId="77777777" w:rsidTr="00104AEB">
        <w:trPr>
          <w:tblCellSpacing w:w="15" w:type="dxa"/>
        </w:trPr>
        <w:tc>
          <w:tcPr>
            <w:tcW w:w="350" w:type="pct"/>
            <w:hideMark/>
          </w:tcPr>
          <w:p w14:paraId="699617A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HB292</w:t>
            </w:r>
          </w:p>
        </w:tc>
        <w:tc>
          <w:tcPr>
            <w:tcW w:w="0" w:type="auto"/>
            <w:gridSpan w:val="2"/>
            <w:vAlign w:val="center"/>
            <w:hideMark/>
          </w:tcPr>
          <w:p w14:paraId="3E160E1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UNIVERSAL HEALTH CARE COVERAGE</w:t>
            </w:r>
            <w:r w:rsidRPr="00104AEB">
              <w:rPr>
                <w:rFonts w:eastAsia="Times New Roman"/>
                <w:color w:val="000000"/>
                <w:szCs w:val="24"/>
              </w:rPr>
              <w:t> (SKINDELL M, KENT B) To establish and operate the Ohio Health Care Plan to provide universal health care coverage to all Ohio residents.</w:t>
            </w:r>
          </w:p>
        </w:tc>
      </w:tr>
      <w:tr w:rsidR="00104AEB" w:rsidRPr="00104AEB" w14:paraId="2C348CF2" w14:textId="77777777" w:rsidTr="00104AEB">
        <w:trPr>
          <w:tblCellSpacing w:w="15" w:type="dxa"/>
        </w:trPr>
        <w:tc>
          <w:tcPr>
            <w:tcW w:w="0" w:type="auto"/>
            <w:vAlign w:val="center"/>
            <w:hideMark/>
          </w:tcPr>
          <w:p w14:paraId="64879633"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09A1A57"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72F1401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9/10/2019 - House Health, (First Hearing)</w:t>
            </w:r>
          </w:p>
        </w:tc>
      </w:tr>
      <w:tr w:rsidR="00104AEB" w:rsidRPr="00104AEB" w14:paraId="38A88CE9" w14:textId="77777777" w:rsidTr="00104AEB">
        <w:trPr>
          <w:tblCellSpacing w:w="15" w:type="dxa"/>
        </w:trPr>
        <w:tc>
          <w:tcPr>
            <w:tcW w:w="0" w:type="auto"/>
            <w:gridSpan w:val="3"/>
            <w:vAlign w:val="center"/>
            <w:hideMark/>
          </w:tcPr>
          <w:p w14:paraId="770FEA9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791EBBA" w14:textId="77777777" w:rsidTr="00104AEB">
        <w:trPr>
          <w:tblCellSpacing w:w="15" w:type="dxa"/>
        </w:trPr>
        <w:tc>
          <w:tcPr>
            <w:tcW w:w="350" w:type="pct"/>
            <w:hideMark/>
          </w:tcPr>
          <w:p w14:paraId="3532947F"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HB305</w:t>
            </w:r>
          </w:p>
        </w:tc>
        <w:tc>
          <w:tcPr>
            <w:tcW w:w="0" w:type="auto"/>
            <w:gridSpan w:val="2"/>
            <w:vAlign w:val="center"/>
            <w:hideMark/>
          </w:tcPr>
          <w:p w14:paraId="70779B69"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SCHOOL FINANCING</w:t>
            </w:r>
            <w:r w:rsidRPr="00104AEB">
              <w:rPr>
                <w:rFonts w:eastAsia="Times New Roman"/>
                <w:color w:val="000000"/>
                <w:szCs w:val="24"/>
              </w:rPr>
              <w:t> (CUPP B, PATTERSON J) To create a new school financing system for fiscal year 2022 and each fiscal year thereafter, and to make an appropriation.</w:t>
            </w:r>
          </w:p>
        </w:tc>
      </w:tr>
      <w:tr w:rsidR="00104AEB" w:rsidRPr="00104AEB" w14:paraId="46E9ABD8" w14:textId="77777777" w:rsidTr="00104AEB">
        <w:trPr>
          <w:tblCellSpacing w:w="15" w:type="dxa"/>
        </w:trPr>
        <w:tc>
          <w:tcPr>
            <w:tcW w:w="0" w:type="auto"/>
            <w:vAlign w:val="center"/>
            <w:hideMark/>
          </w:tcPr>
          <w:p w14:paraId="740D1DA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36377CC4"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9BA30A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12/9/2020 - Referred to Committee Senate Finance</w:t>
            </w:r>
          </w:p>
        </w:tc>
      </w:tr>
      <w:tr w:rsidR="00104AEB" w:rsidRPr="00104AEB" w14:paraId="77BCF5A9" w14:textId="77777777" w:rsidTr="00104AEB">
        <w:trPr>
          <w:tblCellSpacing w:w="15" w:type="dxa"/>
        </w:trPr>
        <w:tc>
          <w:tcPr>
            <w:tcW w:w="0" w:type="auto"/>
            <w:gridSpan w:val="3"/>
            <w:vAlign w:val="center"/>
            <w:hideMark/>
          </w:tcPr>
          <w:p w14:paraId="0D725F41"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53CA6C2D" w14:textId="77777777" w:rsidTr="00104AEB">
        <w:trPr>
          <w:tblCellSpacing w:w="15" w:type="dxa"/>
        </w:trPr>
        <w:tc>
          <w:tcPr>
            <w:tcW w:w="350" w:type="pct"/>
            <w:hideMark/>
          </w:tcPr>
          <w:p w14:paraId="2729455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HB404</w:t>
            </w:r>
          </w:p>
        </w:tc>
        <w:tc>
          <w:tcPr>
            <w:tcW w:w="0" w:type="auto"/>
            <w:gridSpan w:val="2"/>
            <w:vAlign w:val="center"/>
            <w:hideMark/>
          </w:tcPr>
          <w:p w14:paraId="7554DDB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ALLOW UNIVERSITY TRUSTEES TO MEET ELECTRONICALLY/EXTEND COVID-19 GOVERNMENT RESPONSES</w:t>
            </w:r>
            <w:r w:rsidRPr="00104AEB">
              <w:rPr>
                <w:rFonts w:eastAsia="Times New Roman"/>
                <w:color w:val="000000"/>
                <w:szCs w:val="24"/>
              </w:rPr>
              <w:t> (MANCHESTER S, SWEENEY B) To continue essential operations of state and local government in response to the declared pandemic and global health emergency related to COVID-19 and to declare an emergency.</w:t>
            </w:r>
          </w:p>
        </w:tc>
      </w:tr>
      <w:tr w:rsidR="00104AEB" w:rsidRPr="00104AEB" w14:paraId="2D8B5EFE" w14:textId="77777777" w:rsidTr="00104AEB">
        <w:trPr>
          <w:tblCellSpacing w:w="15" w:type="dxa"/>
        </w:trPr>
        <w:tc>
          <w:tcPr>
            <w:tcW w:w="0" w:type="auto"/>
            <w:vAlign w:val="center"/>
            <w:hideMark/>
          </w:tcPr>
          <w:p w14:paraId="17A4EB4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CE25F47"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36DFCE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11/23/2020 - </w:t>
            </w:r>
            <w:r w:rsidRPr="00104AEB">
              <w:rPr>
                <w:rFonts w:eastAsia="Times New Roman"/>
                <w:b/>
                <w:bCs/>
                <w:color w:val="000000"/>
                <w:szCs w:val="24"/>
              </w:rPr>
              <w:t>SIGNED BY GOVERNOR</w:t>
            </w:r>
            <w:r w:rsidRPr="00104AEB">
              <w:rPr>
                <w:rFonts w:eastAsia="Times New Roman"/>
                <w:color w:val="000000"/>
                <w:szCs w:val="24"/>
              </w:rPr>
              <w:t>; eff. Immediately</w:t>
            </w:r>
          </w:p>
        </w:tc>
      </w:tr>
      <w:tr w:rsidR="00104AEB" w:rsidRPr="00104AEB" w14:paraId="507024A0" w14:textId="77777777" w:rsidTr="00104AEB">
        <w:trPr>
          <w:tblCellSpacing w:w="15" w:type="dxa"/>
        </w:trPr>
        <w:tc>
          <w:tcPr>
            <w:tcW w:w="0" w:type="auto"/>
            <w:gridSpan w:val="3"/>
            <w:vAlign w:val="center"/>
            <w:hideMark/>
          </w:tcPr>
          <w:p w14:paraId="56C7F78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44313058" w14:textId="77777777" w:rsidTr="00104AEB">
        <w:trPr>
          <w:tblCellSpacing w:w="15" w:type="dxa"/>
        </w:trPr>
        <w:tc>
          <w:tcPr>
            <w:tcW w:w="350" w:type="pct"/>
            <w:hideMark/>
          </w:tcPr>
          <w:p w14:paraId="7939F08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HB432</w:t>
            </w:r>
          </w:p>
        </w:tc>
        <w:tc>
          <w:tcPr>
            <w:tcW w:w="0" w:type="auto"/>
            <w:gridSpan w:val="2"/>
            <w:vAlign w:val="center"/>
            <w:hideMark/>
          </w:tcPr>
          <w:p w14:paraId="3ECC71A9"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OCCUPATIONAL LICENSE RECIPROCITY</w:t>
            </w:r>
            <w:r w:rsidRPr="00104AEB">
              <w:rPr>
                <w:rFonts w:eastAsia="Times New Roman"/>
                <w:color w:val="000000"/>
                <w:szCs w:val="24"/>
              </w:rPr>
              <w:t> (POWELL J, LANG G) To require an occupational licensing authority to issue a license or government certification to an applicant who holds a license, government certification, or private certification or has satisfactory work experience in another state under certain circumstances.</w:t>
            </w:r>
          </w:p>
        </w:tc>
      </w:tr>
      <w:tr w:rsidR="00104AEB" w:rsidRPr="00104AEB" w14:paraId="3583F0FA" w14:textId="77777777" w:rsidTr="00104AEB">
        <w:trPr>
          <w:tblCellSpacing w:w="15" w:type="dxa"/>
        </w:trPr>
        <w:tc>
          <w:tcPr>
            <w:tcW w:w="0" w:type="auto"/>
            <w:vAlign w:val="center"/>
            <w:hideMark/>
          </w:tcPr>
          <w:p w14:paraId="2E18728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AEEF86A"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CBCE40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1/29/2020 - House State and Local Government, (Second Hearing)</w:t>
            </w:r>
          </w:p>
        </w:tc>
      </w:tr>
      <w:tr w:rsidR="00104AEB" w:rsidRPr="00104AEB" w14:paraId="6E6B63B7" w14:textId="77777777" w:rsidTr="00104AEB">
        <w:trPr>
          <w:tblCellSpacing w:w="15" w:type="dxa"/>
        </w:trPr>
        <w:tc>
          <w:tcPr>
            <w:tcW w:w="0" w:type="auto"/>
            <w:gridSpan w:val="3"/>
            <w:vAlign w:val="center"/>
            <w:hideMark/>
          </w:tcPr>
          <w:p w14:paraId="21C06EE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40F9F538" w14:textId="77777777" w:rsidTr="00104AEB">
        <w:trPr>
          <w:tblCellSpacing w:w="15" w:type="dxa"/>
        </w:trPr>
        <w:tc>
          <w:tcPr>
            <w:tcW w:w="350" w:type="pct"/>
            <w:hideMark/>
          </w:tcPr>
          <w:p w14:paraId="28DD4E7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HB436</w:t>
            </w:r>
          </w:p>
        </w:tc>
        <w:tc>
          <w:tcPr>
            <w:tcW w:w="0" w:type="auto"/>
            <w:gridSpan w:val="2"/>
            <w:vAlign w:val="center"/>
            <w:hideMark/>
          </w:tcPr>
          <w:p w14:paraId="4D1886D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DYSLEXIA SCREENINGS FOR CHILDREN</w:t>
            </w:r>
            <w:r w:rsidRPr="00104AEB">
              <w:rPr>
                <w:rFonts w:eastAsia="Times New Roman"/>
                <w:color w:val="000000"/>
                <w:szCs w:val="24"/>
              </w:rPr>
              <w:t> (BALDRIDGE B) with regard to screening and intervention for children with dyslexia and to modify achievement assessment requirements for students receiving state scholarships.</w:t>
            </w:r>
          </w:p>
        </w:tc>
      </w:tr>
      <w:tr w:rsidR="00104AEB" w:rsidRPr="00104AEB" w14:paraId="386A88B3" w14:textId="77777777" w:rsidTr="00104AEB">
        <w:trPr>
          <w:tblCellSpacing w:w="15" w:type="dxa"/>
        </w:trPr>
        <w:tc>
          <w:tcPr>
            <w:tcW w:w="0" w:type="auto"/>
            <w:vAlign w:val="center"/>
            <w:hideMark/>
          </w:tcPr>
          <w:p w14:paraId="50413CA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1C00424"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E6BCB7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12/22/2020 - Consideration of Senate Amendments; House Does Concur, Vote 81-5</w:t>
            </w:r>
          </w:p>
        </w:tc>
      </w:tr>
      <w:tr w:rsidR="00104AEB" w:rsidRPr="00104AEB" w14:paraId="45D05E75" w14:textId="77777777" w:rsidTr="00104AEB">
        <w:trPr>
          <w:tblCellSpacing w:w="15" w:type="dxa"/>
        </w:trPr>
        <w:tc>
          <w:tcPr>
            <w:tcW w:w="0" w:type="auto"/>
            <w:gridSpan w:val="3"/>
            <w:vAlign w:val="center"/>
            <w:hideMark/>
          </w:tcPr>
          <w:p w14:paraId="6A0B127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2F6ABE22" w14:textId="77777777" w:rsidTr="00104AEB">
        <w:trPr>
          <w:tblCellSpacing w:w="15" w:type="dxa"/>
        </w:trPr>
        <w:tc>
          <w:tcPr>
            <w:tcW w:w="350" w:type="pct"/>
            <w:hideMark/>
          </w:tcPr>
          <w:p w14:paraId="65C498AD"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HB442</w:t>
            </w:r>
          </w:p>
        </w:tc>
        <w:tc>
          <w:tcPr>
            <w:tcW w:w="0" w:type="auto"/>
            <w:gridSpan w:val="2"/>
            <w:vAlign w:val="center"/>
            <w:hideMark/>
          </w:tcPr>
          <w:p w14:paraId="42220D73"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PUBLIC ACCOUNTANT CERTIFICATE</w:t>
            </w:r>
            <w:r w:rsidRPr="00104AEB">
              <w:rPr>
                <w:rFonts w:eastAsia="Times New Roman"/>
                <w:color w:val="000000"/>
                <w:szCs w:val="24"/>
              </w:rPr>
              <w:t> (ROEMER B, WEST T) To revise the state's occupational regulations.</w:t>
            </w:r>
          </w:p>
        </w:tc>
      </w:tr>
      <w:tr w:rsidR="00104AEB" w:rsidRPr="00104AEB" w14:paraId="102F7A84" w14:textId="77777777" w:rsidTr="00104AEB">
        <w:trPr>
          <w:tblCellSpacing w:w="15" w:type="dxa"/>
        </w:trPr>
        <w:tc>
          <w:tcPr>
            <w:tcW w:w="0" w:type="auto"/>
            <w:vAlign w:val="center"/>
            <w:hideMark/>
          </w:tcPr>
          <w:p w14:paraId="2D0CF18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649A6CFB"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1353C815"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1/7/2021 - </w:t>
            </w:r>
            <w:r w:rsidRPr="00104AEB">
              <w:rPr>
                <w:rFonts w:eastAsia="Times New Roman"/>
                <w:b/>
                <w:bCs/>
                <w:color w:val="000000"/>
                <w:szCs w:val="24"/>
              </w:rPr>
              <w:t>SIGNED BY GOVERNOR</w:t>
            </w:r>
            <w:r w:rsidRPr="00104AEB">
              <w:rPr>
                <w:rFonts w:eastAsia="Times New Roman"/>
                <w:color w:val="000000"/>
                <w:szCs w:val="24"/>
              </w:rPr>
              <w:t>; eff. 90 days</w:t>
            </w:r>
          </w:p>
        </w:tc>
      </w:tr>
      <w:tr w:rsidR="00104AEB" w:rsidRPr="00104AEB" w14:paraId="0F6273B3" w14:textId="77777777" w:rsidTr="00104AEB">
        <w:trPr>
          <w:tblCellSpacing w:w="15" w:type="dxa"/>
        </w:trPr>
        <w:tc>
          <w:tcPr>
            <w:tcW w:w="0" w:type="auto"/>
            <w:gridSpan w:val="3"/>
            <w:vAlign w:val="center"/>
            <w:hideMark/>
          </w:tcPr>
          <w:p w14:paraId="087BC5D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74594F3B" w14:textId="77777777" w:rsidTr="00104AEB">
        <w:trPr>
          <w:tblCellSpacing w:w="15" w:type="dxa"/>
        </w:trPr>
        <w:tc>
          <w:tcPr>
            <w:tcW w:w="350" w:type="pct"/>
            <w:hideMark/>
          </w:tcPr>
          <w:p w14:paraId="4EFD4749"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HB452</w:t>
            </w:r>
          </w:p>
        </w:tc>
        <w:tc>
          <w:tcPr>
            <w:tcW w:w="0" w:type="auto"/>
            <w:gridSpan w:val="2"/>
            <w:vAlign w:val="center"/>
            <w:hideMark/>
          </w:tcPr>
          <w:p w14:paraId="65A48A44"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OCCUPATIONAL REGULATIONS</w:t>
            </w:r>
            <w:r w:rsidRPr="00104AEB">
              <w:rPr>
                <w:rFonts w:eastAsia="Times New Roman"/>
                <w:color w:val="000000"/>
                <w:szCs w:val="24"/>
              </w:rPr>
              <w:t> (WILKIN S, STEPHENS J) To revise and streamline the state's occupational regulations.</w:t>
            </w:r>
          </w:p>
        </w:tc>
      </w:tr>
      <w:tr w:rsidR="00104AEB" w:rsidRPr="00104AEB" w14:paraId="481986EA" w14:textId="77777777" w:rsidTr="00104AEB">
        <w:trPr>
          <w:tblCellSpacing w:w="15" w:type="dxa"/>
        </w:trPr>
        <w:tc>
          <w:tcPr>
            <w:tcW w:w="0" w:type="auto"/>
            <w:vAlign w:val="center"/>
            <w:hideMark/>
          </w:tcPr>
          <w:p w14:paraId="2141864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69C9A876"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7850A01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12/8/2020 - House State and Local Government, (First Hearing)</w:t>
            </w:r>
          </w:p>
        </w:tc>
      </w:tr>
      <w:tr w:rsidR="00104AEB" w:rsidRPr="00104AEB" w14:paraId="061B9094" w14:textId="77777777" w:rsidTr="00104AEB">
        <w:trPr>
          <w:tblCellSpacing w:w="15" w:type="dxa"/>
        </w:trPr>
        <w:tc>
          <w:tcPr>
            <w:tcW w:w="0" w:type="auto"/>
            <w:gridSpan w:val="3"/>
            <w:vAlign w:val="center"/>
            <w:hideMark/>
          </w:tcPr>
          <w:p w14:paraId="165997A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618BF0F4" w14:textId="77777777" w:rsidTr="00104AEB">
        <w:trPr>
          <w:tblCellSpacing w:w="15" w:type="dxa"/>
        </w:trPr>
        <w:tc>
          <w:tcPr>
            <w:tcW w:w="350" w:type="pct"/>
            <w:hideMark/>
          </w:tcPr>
          <w:p w14:paraId="6A86260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HB573</w:t>
            </w:r>
          </w:p>
        </w:tc>
        <w:tc>
          <w:tcPr>
            <w:tcW w:w="0" w:type="auto"/>
            <w:gridSpan w:val="2"/>
            <w:vAlign w:val="center"/>
            <w:hideMark/>
          </w:tcPr>
          <w:p w14:paraId="376CBC9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COVID-19 - OCCUPATIONAL DISEASE</w:t>
            </w:r>
            <w:r w:rsidRPr="00104AEB">
              <w:rPr>
                <w:rFonts w:eastAsia="Times New Roman"/>
                <w:color w:val="000000"/>
                <w:szCs w:val="24"/>
              </w:rPr>
              <w:t> (SOBECKI L, BOGGS K) To make COVID-19 an occupational disease under the Workers' Compensation Law under certain circumstances and to declare an emergency.</w:t>
            </w:r>
          </w:p>
        </w:tc>
      </w:tr>
      <w:tr w:rsidR="00104AEB" w:rsidRPr="00104AEB" w14:paraId="79FDA021" w14:textId="77777777" w:rsidTr="00104AEB">
        <w:trPr>
          <w:tblCellSpacing w:w="15" w:type="dxa"/>
        </w:trPr>
        <w:tc>
          <w:tcPr>
            <w:tcW w:w="0" w:type="auto"/>
            <w:vAlign w:val="center"/>
            <w:hideMark/>
          </w:tcPr>
          <w:p w14:paraId="50A7A365"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A3442F7"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51F9DF7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5/12/2020 - House Insurance, (First Hearing)</w:t>
            </w:r>
          </w:p>
        </w:tc>
      </w:tr>
      <w:tr w:rsidR="00104AEB" w:rsidRPr="00104AEB" w14:paraId="001B66E5" w14:textId="77777777" w:rsidTr="00104AEB">
        <w:trPr>
          <w:tblCellSpacing w:w="15" w:type="dxa"/>
        </w:trPr>
        <w:tc>
          <w:tcPr>
            <w:tcW w:w="0" w:type="auto"/>
            <w:gridSpan w:val="3"/>
            <w:vAlign w:val="center"/>
            <w:hideMark/>
          </w:tcPr>
          <w:p w14:paraId="11F5070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5553484" w14:textId="77777777" w:rsidTr="00104AEB">
        <w:trPr>
          <w:tblCellSpacing w:w="15" w:type="dxa"/>
        </w:trPr>
        <w:tc>
          <w:tcPr>
            <w:tcW w:w="350" w:type="pct"/>
            <w:hideMark/>
          </w:tcPr>
          <w:p w14:paraId="3647206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HB574</w:t>
            </w:r>
          </w:p>
        </w:tc>
        <w:tc>
          <w:tcPr>
            <w:tcW w:w="0" w:type="auto"/>
            <w:gridSpan w:val="2"/>
            <w:vAlign w:val="center"/>
            <w:hideMark/>
          </w:tcPr>
          <w:p w14:paraId="61B2042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TRANSFER FUNDS - UNEMPLOYMENT COMPENSATION FUND</w:t>
            </w:r>
            <w:r w:rsidRPr="00104AEB">
              <w:rPr>
                <w:rFonts w:eastAsia="Times New Roman"/>
                <w:color w:val="000000"/>
                <w:szCs w:val="24"/>
              </w:rPr>
              <w:t> (MILLER J) To transfer moneys to the Unemployment Compensation Special Administration Fund, to make an appropriation, and to declare an emergency.</w:t>
            </w:r>
          </w:p>
        </w:tc>
      </w:tr>
      <w:tr w:rsidR="00104AEB" w:rsidRPr="00104AEB" w14:paraId="233CAE0F" w14:textId="77777777" w:rsidTr="00104AEB">
        <w:trPr>
          <w:tblCellSpacing w:w="15" w:type="dxa"/>
        </w:trPr>
        <w:tc>
          <w:tcPr>
            <w:tcW w:w="0" w:type="auto"/>
            <w:vAlign w:val="center"/>
            <w:hideMark/>
          </w:tcPr>
          <w:p w14:paraId="30CC6D3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D86B8D7"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46DCC2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5/19/2020 - House Insurance, (First Hearing)</w:t>
            </w:r>
          </w:p>
        </w:tc>
      </w:tr>
      <w:tr w:rsidR="00104AEB" w:rsidRPr="00104AEB" w14:paraId="74E92C9F" w14:textId="77777777" w:rsidTr="00104AEB">
        <w:trPr>
          <w:tblCellSpacing w:w="15" w:type="dxa"/>
        </w:trPr>
        <w:tc>
          <w:tcPr>
            <w:tcW w:w="0" w:type="auto"/>
            <w:gridSpan w:val="3"/>
            <w:vAlign w:val="center"/>
            <w:hideMark/>
          </w:tcPr>
          <w:p w14:paraId="69EE4565"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11DA347" w14:textId="77777777" w:rsidTr="00104AEB">
        <w:trPr>
          <w:tblCellSpacing w:w="15" w:type="dxa"/>
        </w:trPr>
        <w:tc>
          <w:tcPr>
            <w:tcW w:w="350" w:type="pct"/>
            <w:hideMark/>
          </w:tcPr>
          <w:p w14:paraId="3061D669"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HB580</w:t>
            </w:r>
          </w:p>
        </w:tc>
        <w:tc>
          <w:tcPr>
            <w:tcW w:w="0" w:type="auto"/>
            <w:gridSpan w:val="2"/>
            <w:vAlign w:val="center"/>
            <w:hideMark/>
          </w:tcPr>
          <w:p w14:paraId="346B3D5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REQUIRE INSURERS COVER TELEMEDICINE</w:t>
            </w:r>
            <w:r w:rsidRPr="00104AEB">
              <w:rPr>
                <w:rFonts w:eastAsia="Times New Roman"/>
                <w:color w:val="000000"/>
                <w:szCs w:val="24"/>
              </w:rPr>
              <w:t> (LISTON B, PATTON T) To require health plan issuers to cover telemedicine services during a state of emergency, and to declare an emergency.</w:t>
            </w:r>
          </w:p>
        </w:tc>
      </w:tr>
      <w:tr w:rsidR="00104AEB" w:rsidRPr="00104AEB" w14:paraId="5F0AD78E" w14:textId="77777777" w:rsidTr="00104AEB">
        <w:trPr>
          <w:tblCellSpacing w:w="15" w:type="dxa"/>
        </w:trPr>
        <w:tc>
          <w:tcPr>
            <w:tcW w:w="0" w:type="auto"/>
            <w:vAlign w:val="center"/>
            <w:hideMark/>
          </w:tcPr>
          <w:p w14:paraId="390D9EC1"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5A902249"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68031F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9/23/2020 - House Insurance, (First Hearing)</w:t>
            </w:r>
          </w:p>
        </w:tc>
      </w:tr>
      <w:tr w:rsidR="00104AEB" w:rsidRPr="00104AEB" w14:paraId="132AD64E" w14:textId="77777777" w:rsidTr="00104AEB">
        <w:trPr>
          <w:tblCellSpacing w:w="15" w:type="dxa"/>
        </w:trPr>
        <w:tc>
          <w:tcPr>
            <w:tcW w:w="0" w:type="auto"/>
            <w:gridSpan w:val="3"/>
            <w:vAlign w:val="center"/>
            <w:hideMark/>
          </w:tcPr>
          <w:p w14:paraId="3DFC4D3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06DF158" w14:textId="77777777" w:rsidTr="00104AEB">
        <w:trPr>
          <w:tblCellSpacing w:w="15" w:type="dxa"/>
        </w:trPr>
        <w:tc>
          <w:tcPr>
            <w:tcW w:w="350" w:type="pct"/>
            <w:hideMark/>
          </w:tcPr>
          <w:p w14:paraId="6D6C1EF6"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HB581</w:t>
            </w:r>
          </w:p>
        </w:tc>
        <w:tc>
          <w:tcPr>
            <w:tcW w:w="0" w:type="auto"/>
            <w:gridSpan w:val="2"/>
            <w:vAlign w:val="center"/>
            <w:hideMark/>
          </w:tcPr>
          <w:p w14:paraId="67ECBF26"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ADDRESS COVID-19 CONCERNS</w:t>
            </w:r>
            <w:r w:rsidRPr="00104AEB">
              <w:rPr>
                <w:rFonts w:eastAsia="Times New Roman"/>
                <w:color w:val="000000"/>
                <w:szCs w:val="24"/>
              </w:rPr>
              <w:t> (CALLENDER J) To address immediate concerns related to COVID-19.</w:t>
            </w:r>
          </w:p>
        </w:tc>
      </w:tr>
      <w:tr w:rsidR="00104AEB" w:rsidRPr="00104AEB" w14:paraId="44900BD6" w14:textId="77777777" w:rsidTr="00104AEB">
        <w:trPr>
          <w:tblCellSpacing w:w="15" w:type="dxa"/>
        </w:trPr>
        <w:tc>
          <w:tcPr>
            <w:tcW w:w="0" w:type="auto"/>
            <w:vAlign w:val="center"/>
            <w:hideMark/>
          </w:tcPr>
          <w:p w14:paraId="14D07CF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1D56A17E"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1F7E1FA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5/5/2020 - Referred to Committee House Health</w:t>
            </w:r>
          </w:p>
        </w:tc>
      </w:tr>
      <w:tr w:rsidR="00104AEB" w:rsidRPr="00104AEB" w14:paraId="095B8303" w14:textId="77777777" w:rsidTr="00104AEB">
        <w:trPr>
          <w:tblCellSpacing w:w="15" w:type="dxa"/>
        </w:trPr>
        <w:tc>
          <w:tcPr>
            <w:tcW w:w="0" w:type="auto"/>
            <w:gridSpan w:val="3"/>
            <w:vAlign w:val="center"/>
            <w:hideMark/>
          </w:tcPr>
          <w:p w14:paraId="6522F69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988A3F7" w14:textId="77777777" w:rsidTr="00104AEB">
        <w:trPr>
          <w:tblCellSpacing w:w="15" w:type="dxa"/>
        </w:trPr>
        <w:tc>
          <w:tcPr>
            <w:tcW w:w="350" w:type="pct"/>
            <w:hideMark/>
          </w:tcPr>
          <w:p w14:paraId="16BDB062"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HB606</w:t>
            </w:r>
          </w:p>
        </w:tc>
        <w:tc>
          <w:tcPr>
            <w:tcW w:w="0" w:type="auto"/>
            <w:gridSpan w:val="2"/>
            <w:vAlign w:val="center"/>
            <w:hideMark/>
          </w:tcPr>
          <w:p w14:paraId="06244C1D"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CIVIL IMMUNITY - COVID-19 TRANSMISSION</w:t>
            </w:r>
            <w:r w:rsidRPr="00104AEB">
              <w:rPr>
                <w:rFonts w:eastAsia="Times New Roman"/>
                <w:color w:val="000000"/>
                <w:szCs w:val="24"/>
              </w:rPr>
              <w:t> (GRENDELL D) To grant civil immunity to a person who provides services for essential businesses and operations for injury, death, or loss that was caused by the transmission of COVID-19 during the period of emergency declared by Executive Order 2020-01D, issued on March 9, 2020.</w:t>
            </w:r>
          </w:p>
        </w:tc>
      </w:tr>
      <w:tr w:rsidR="00104AEB" w:rsidRPr="00104AEB" w14:paraId="78714038" w14:textId="77777777" w:rsidTr="00104AEB">
        <w:trPr>
          <w:tblCellSpacing w:w="15" w:type="dxa"/>
        </w:trPr>
        <w:tc>
          <w:tcPr>
            <w:tcW w:w="0" w:type="auto"/>
            <w:vAlign w:val="center"/>
            <w:hideMark/>
          </w:tcPr>
          <w:p w14:paraId="4A0713BF"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0C8D5823"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57AF0B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9/14/2020 - </w:t>
            </w:r>
            <w:r w:rsidRPr="00104AEB">
              <w:rPr>
                <w:rFonts w:eastAsia="Times New Roman"/>
                <w:b/>
                <w:bCs/>
                <w:color w:val="000000"/>
                <w:szCs w:val="24"/>
              </w:rPr>
              <w:t>SIGNED BY GOVERNOR</w:t>
            </w:r>
          </w:p>
        </w:tc>
      </w:tr>
      <w:tr w:rsidR="00104AEB" w:rsidRPr="00104AEB" w14:paraId="09DC5834" w14:textId="77777777" w:rsidTr="00104AEB">
        <w:trPr>
          <w:tblCellSpacing w:w="15" w:type="dxa"/>
        </w:trPr>
        <w:tc>
          <w:tcPr>
            <w:tcW w:w="0" w:type="auto"/>
            <w:gridSpan w:val="3"/>
            <w:vAlign w:val="center"/>
            <w:hideMark/>
          </w:tcPr>
          <w:p w14:paraId="2BB996D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E9E0478" w14:textId="77777777" w:rsidTr="00104AEB">
        <w:trPr>
          <w:tblCellSpacing w:w="15" w:type="dxa"/>
        </w:trPr>
        <w:tc>
          <w:tcPr>
            <w:tcW w:w="350" w:type="pct"/>
            <w:hideMark/>
          </w:tcPr>
          <w:p w14:paraId="653068CD"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HB617</w:t>
            </w:r>
          </w:p>
        </w:tc>
        <w:tc>
          <w:tcPr>
            <w:tcW w:w="0" w:type="auto"/>
            <w:gridSpan w:val="2"/>
            <w:vAlign w:val="center"/>
            <w:hideMark/>
          </w:tcPr>
          <w:p w14:paraId="0D317D3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LEGISLATIVE APPROVAL PROCEDURES - SHUTDOWN ORDERS</w:t>
            </w:r>
            <w:r w:rsidRPr="00104AEB">
              <w:rPr>
                <w:rFonts w:eastAsia="Times New Roman"/>
                <w:color w:val="000000"/>
                <w:szCs w:val="24"/>
              </w:rPr>
              <w:t> (JORDAN K) To establish certain time frames and legislative approval procedures as conditions governing the authority of the Department of Health to issue statewide shelter-in-place or stay-at-home orders for preventing the spread of contagious or infectious diseases, to invalidate existing statewide shelter-in-place or stay-at-home orders issued by the Department, and to declare an emergency.</w:t>
            </w:r>
          </w:p>
        </w:tc>
      </w:tr>
      <w:tr w:rsidR="00104AEB" w:rsidRPr="00104AEB" w14:paraId="4EE51B78" w14:textId="77777777" w:rsidTr="00104AEB">
        <w:trPr>
          <w:tblCellSpacing w:w="15" w:type="dxa"/>
        </w:trPr>
        <w:tc>
          <w:tcPr>
            <w:tcW w:w="0" w:type="auto"/>
            <w:vAlign w:val="center"/>
            <w:hideMark/>
          </w:tcPr>
          <w:p w14:paraId="4F1E46B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578C7DA7"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3BD43F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12/16/2020 - House State and Local Government, (First Hearing)</w:t>
            </w:r>
          </w:p>
        </w:tc>
      </w:tr>
      <w:tr w:rsidR="00104AEB" w:rsidRPr="00104AEB" w14:paraId="44640C22" w14:textId="77777777" w:rsidTr="00104AEB">
        <w:trPr>
          <w:tblCellSpacing w:w="15" w:type="dxa"/>
        </w:trPr>
        <w:tc>
          <w:tcPr>
            <w:tcW w:w="0" w:type="auto"/>
            <w:gridSpan w:val="3"/>
            <w:vAlign w:val="center"/>
            <w:hideMark/>
          </w:tcPr>
          <w:p w14:paraId="465BA20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49934A83" w14:textId="77777777" w:rsidTr="00104AEB">
        <w:trPr>
          <w:tblCellSpacing w:w="15" w:type="dxa"/>
        </w:trPr>
        <w:tc>
          <w:tcPr>
            <w:tcW w:w="350" w:type="pct"/>
            <w:hideMark/>
          </w:tcPr>
          <w:p w14:paraId="4D325E86"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HB618</w:t>
            </w:r>
          </w:p>
        </w:tc>
        <w:tc>
          <w:tcPr>
            <w:tcW w:w="0" w:type="auto"/>
            <w:gridSpan w:val="2"/>
            <w:vAlign w:val="center"/>
            <w:hideMark/>
          </w:tcPr>
          <w:p w14:paraId="2061234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NOW ACT</w:t>
            </w:r>
            <w:r w:rsidRPr="00104AEB">
              <w:rPr>
                <w:rFonts w:eastAsia="Times New Roman"/>
                <w:color w:val="000000"/>
                <w:szCs w:val="24"/>
              </w:rPr>
              <w:t> (BECKER J) To limit the authority of the Governor and the Department of Health to issue orders regarding contagious or infectious diseases, to prohibit any order from affecting the conduct of an election, to designate its provisions as the "Need Ohio Working (NOW) Act," and to declare an emergency.</w:t>
            </w:r>
          </w:p>
        </w:tc>
      </w:tr>
      <w:tr w:rsidR="00104AEB" w:rsidRPr="00104AEB" w14:paraId="10651CB5" w14:textId="77777777" w:rsidTr="00104AEB">
        <w:trPr>
          <w:tblCellSpacing w:w="15" w:type="dxa"/>
        </w:trPr>
        <w:tc>
          <w:tcPr>
            <w:tcW w:w="0" w:type="auto"/>
            <w:vAlign w:val="center"/>
            <w:hideMark/>
          </w:tcPr>
          <w:p w14:paraId="329E56C3"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F734224"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3BD4DF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12/8/2020 - House State and Local Government, (Third Hearing)</w:t>
            </w:r>
          </w:p>
        </w:tc>
      </w:tr>
      <w:tr w:rsidR="00104AEB" w:rsidRPr="00104AEB" w14:paraId="49CBF92B" w14:textId="77777777" w:rsidTr="00104AEB">
        <w:trPr>
          <w:tblCellSpacing w:w="15" w:type="dxa"/>
        </w:trPr>
        <w:tc>
          <w:tcPr>
            <w:tcW w:w="0" w:type="auto"/>
            <w:gridSpan w:val="3"/>
            <w:vAlign w:val="center"/>
            <w:hideMark/>
          </w:tcPr>
          <w:p w14:paraId="120AF7A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76A7299" w14:textId="77777777" w:rsidTr="00104AEB">
        <w:trPr>
          <w:tblCellSpacing w:w="15" w:type="dxa"/>
        </w:trPr>
        <w:tc>
          <w:tcPr>
            <w:tcW w:w="350" w:type="pct"/>
            <w:hideMark/>
          </w:tcPr>
          <w:p w14:paraId="3122BA3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HB619</w:t>
            </w:r>
          </w:p>
        </w:tc>
        <w:tc>
          <w:tcPr>
            <w:tcW w:w="0" w:type="auto"/>
            <w:gridSpan w:val="2"/>
            <w:vAlign w:val="center"/>
            <w:hideMark/>
          </w:tcPr>
          <w:p w14:paraId="1C4FAB47"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ODH PUBLISH INFECTIOUS DISEASE INFORMATION</w:t>
            </w:r>
            <w:r w:rsidRPr="00104AEB">
              <w:rPr>
                <w:rFonts w:eastAsia="Times New Roman"/>
                <w:color w:val="000000"/>
                <w:szCs w:val="24"/>
              </w:rPr>
              <w:t> (JORDAN K, HILLYER B) To require the Department of Health to compile and publish certain information on its web site during a state of emergency relating to infectious disease.</w:t>
            </w:r>
          </w:p>
        </w:tc>
      </w:tr>
      <w:tr w:rsidR="00104AEB" w:rsidRPr="00104AEB" w14:paraId="522B6706" w14:textId="77777777" w:rsidTr="00104AEB">
        <w:trPr>
          <w:tblCellSpacing w:w="15" w:type="dxa"/>
        </w:trPr>
        <w:tc>
          <w:tcPr>
            <w:tcW w:w="0" w:type="auto"/>
            <w:vAlign w:val="center"/>
            <w:hideMark/>
          </w:tcPr>
          <w:p w14:paraId="09BB2D1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6CBD1568"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CEB190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12/1/2020 - House Health, (First Hearing)</w:t>
            </w:r>
          </w:p>
        </w:tc>
      </w:tr>
      <w:tr w:rsidR="00104AEB" w:rsidRPr="00104AEB" w14:paraId="6277474E" w14:textId="77777777" w:rsidTr="00104AEB">
        <w:trPr>
          <w:tblCellSpacing w:w="15" w:type="dxa"/>
        </w:trPr>
        <w:tc>
          <w:tcPr>
            <w:tcW w:w="0" w:type="auto"/>
            <w:gridSpan w:val="3"/>
            <w:vAlign w:val="center"/>
            <w:hideMark/>
          </w:tcPr>
          <w:p w14:paraId="661C305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45E2BFC" w14:textId="77777777" w:rsidTr="00104AEB">
        <w:trPr>
          <w:tblCellSpacing w:w="15" w:type="dxa"/>
        </w:trPr>
        <w:tc>
          <w:tcPr>
            <w:tcW w:w="350" w:type="pct"/>
            <w:hideMark/>
          </w:tcPr>
          <w:p w14:paraId="14F7630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HB620</w:t>
            </w:r>
          </w:p>
        </w:tc>
        <w:tc>
          <w:tcPr>
            <w:tcW w:w="0" w:type="auto"/>
            <w:gridSpan w:val="2"/>
            <w:vAlign w:val="center"/>
            <w:hideMark/>
          </w:tcPr>
          <w:p w14:paraId="719F3917"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HEALTH IMPACT STATEMENTS, INTERAGENCY TEAM</w:t>
            </w:r>
            <w:r w:rsidRPr="00104AEB">
              <w:rPr>
                <w:rFonts w:eastAsia="Times New Roman"/>
                <w:color w:val="000000"/>
                <w:szCs w:val="24"/>
              </w:rPr>
              <w:t> (CRAWLEY E) To require the Legislative Service Commission to create health impact statements for introduced bills and to create the Health and Equity Interagency Team.</w:t>
            </w:r>
          </w:p>
        </w:tc>
      </w:tr>
      <w:tr w:rsidR="00104AEB" w:rsidRPr="00104AEB" w14:paraId="422766B2" w14:textId="77777777" w:rsidTr="00104AEB">
        <w:trPr>
          <w:tblCellSpacing w:w="15" w:type="dxa"/>
        </w:trPr>
        <w:tc>
          <w:tcPr>
            <w:tcW w:w="0" w:type="auto"/>
            <w:vAlign w:val="center"/>
            <w:hideMark/>
          </w:tcPr>
          <w:p w14:paraId="2BCA032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FE75670"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8EC0923"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12/15/2020 - House Health, (First Hearing)</w:t>
            </w:r>
          </w:p>
        </w:tc>
      </w:tr>
      <w:tr w:rsidR="00104AEB" w:rsidRPr="00104AEB" w14:paraId="774F4E06" w14:textId="77777777" w:rsidTr="00104AEB">
        <w:trPr>
          <w:tblCellSpacing w:w="15" w:type="dxa"/>
        </w:trPr>
        <w:tc>
          <w:tcPr>
            <w:tcW w:w="0" w:type="auto"/>
            <w:gridSpan w:val="3"/>
            <w:vAlign w:val="center"/>
            <w:hideMark/>
          </w:tcPr>
          <w:p w14:paraId="7C9B927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80B05D1" w14:textId="77777777" w:rsidTr="00104AEB">
        <w:trPr>
          <w:tblCellSpacing w:w="15" w:type="dxa"/>
        </w:trPr>
        <w:tc>
          <w:tcPr>
            <w:tcW w:w="350" w:type="pct"/>
            <w:hideMark/>
          </w:tcPr>
          <w:p w14:paraId="3871383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HB624</w:t>
            </w:r>
          </w:p>
        </w:tc>
        <w:tc>
          <w:tcPr>
            <w:tcW w:w="0" w:type="auto"/>
            <w:gridSpan w:val="2"/>
            <w:vAlign w:val="center"/>
            <w:hideMark/>
          </w:tcPr>
          <w:p w14:paraId="6A855497"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COVID-19 TESTING INFORMATION RELEASE</w:t>
            </w:r>
            <w:r w:rsidRPr="00104AEB">
              <w:rPr>
                <w:rFonts w:eastAsia="Times New Roman"/>
                <w:color w:val="000000"/>
                <w:szCs w:val="24"/>
              </w:rPr>
              <w:t> (GRENDELL D) To require the reporting and release of certain COVID-19 testing and related information and to declare an emergency</w:t>
            </w:r>
          </w:p>
        </w:tc>
      </w:tr>
      <w:tr w:rsidR="00104AEB" w:rsidRPr="00104AEB" w14:paraId="02B7C814" w14:textId="77777777" w:rsidTr="00104AEB">
        <w:trPr>
          <w:tblCellSpacing w:w="15" w:type="dxa"/>
        </w:trPr>
        <w:tc>
          <w:tcPr>
            <w:tcW w:w="0" w:type="auto"/>
            <w:vAlign w:val="center"/>
            <w:hideMark/>
          </w:tcPr>
          <w:p w14:paraId="79EAD80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16F3C3F"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367085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12/9/2020 - Senate Government Oversight and Reform, (Second Hearing)</w:t>
            </w:r>
          </w:p>
        </w:tc>
      </w:tr>
      <w:tr w:rsidR="00104AEB" w:rsidRPr="00104AEB" w14:paraId="4B03D64E" w14:textId="77777777" w:rsidTr="00104AEB">
        <w:trPr>
          <w:tblCellSpacing w:w="15" w:type="dxa"/>
        </w:trPr>
        <w:tc>
          <w:tcPr>
            <w:tcW w:w="0" w:type="auto"/>
            <w:gridSpan w:val="3"/>
            <w:vAlign w:val="center"/>
            <w:hideMark/>
          </w:tcPr>
          <w:p w14:paraId="5F834BE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8DE3F44" w14:textId="77777777" w:rsidTr="00104AEB">
        <w:trPr>
          <w:tblCellSpacing w:w="15" w:type="dxa"/>
        </w:trPr>
        <w:tc>
          <w:tcPr>
            <w:tcW w:w="350" w:type="pct"/>
            <w:hideMark/>
          </w:tcPr>
          <w:p w14:paraId="6D4142B4"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HB633</w:t>
            </w:r>
          </w:p>
        </w:tc>
        <w:tc>
          <w:tcPr>
            <w:tcW w:w="0" w:type="auto"/>
            <w:gridSpan w:val="2"/>
            <w:vAlign w:val="center"/>
            <w:hideMark/>
          </w:tcPr>
          <w:p w14:paraId="7BA8E17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COVID-19 - OCCUPATIONAL DISEASE</w:t>
            </w:r>
            <w:r w:rsidRPr="00104AEB">
              <w:rPr>
                <w:rFonts w:eastAsia="Times New Roman"/>
                <w:color w:val="000000"/>
                <w:szCs w:val="24"/>
              </w:rPr>
              <w:t> (BOGGS K) To make COVID-19 contracted by specified types of employees an occupational disease under the Workers' Compensation Law under certain circumstances and to declare an emergency.</w:t>
            </w:r>
          </w:p>
        </w:tc>
      </w:tr>
      <w:tr w:rsidR="00104AEB" w:rsidRPr="00104AEB" w14:paraId="2E3B0103" w14:textId="77777777" w:rsidTr="00104AEB">
        <w:trPr>
          <w:tblCellSpacing w:w="15" w:type="dxa"/>
        </w:trPr>
        <w:tc>
          <w:tcPr>
            <w:tcW w:w="0" w:type="auto"/>
            <w:vAlign w:val="center"/>
            <w:hideMark/>
          </w:tcPr>
          <w:p w14:paraId="212DCDA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5363642"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BCC789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5/19/2020 - Referred to Committee House Insurance</w:t>
            </w:r>
          </w:p>
        </w:tc>
      </w:tr>
      <w:tr w:rsidR="00104AEB" w:rsidRPr="00104AEB" w14:paraId="02E80670" w14:textId="77777777" w:rsidTr="00104AEB">
        <w:trPr>
          <w:tblCellSpacing w:w="15" w:type="dxa"/>
        </w:trPr>
        <w:tc>
          <w:tcPr>
            <w:tcW w:w="0" w:type="auto"/>
            <w:gridSpan w:val="3"/>
            <w:vAlign w:val="center"/>
            <w:hideMark/>
          </w:tcPr>
          <w:p w14:paraId="28A2A6D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47D64E1" w14:textId="77777777" w:rsidTr="00104AEB">
        <w:trPr>
          <w:tblCellSpacing w:w="15" w:type="dxa"/>
        </w:trPr>
        <w:tc>
          <w:tcPr>
            <w:tcW w:w="350" w:type="pct"/>
            <w:hideMark/>
          </w:tcPr>
          <w:p w14:paraId="1A4BB93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HB649</w:t>
            </w:r>
          </w:p>
        </w:tc>
        <w:tc>
          <w:tcPr>
            <w:tcW w:w="0" w:type="auto"/>
            <w:gridSpan w:val="2"/>
            <w:vAlign w:val="center"/>
            <w:hideMark/>
          </w:tcPr>
          <w:p w14:paraId="660DA4EF"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ODH - TESTING</w:t>
            </w:r>
            <w:r w:rsidRPr="00104AEB">
              <w:rPr>
                <w:rFonts w:eastAsia="Times New Roman"/>
                <w:color w:val="000000"/>
                <w:szCs w:val="24"/>
              </w:rPr>
              <w:t> (STOLTZFUS R, HOOD R) Regarding the authority of the Department of Health and local boards of health to make certain orders and regarding the testing of individuals for certain communicable diseases.</w:t>
            </w:r>
          </w:p>
        </w:tc>
      </w:tr>
      <w:tr w:rsidR="00104AEB" w:rsidRPr="00104AEB" w14:paraId="2D77EBAD" w14:textId="77777777" w:rsidTr="00104AEB">
        <w:trPr>
          <w:tblCellSpacing w:w="15" w:type="dxa"/>
        </w:trPr>
        <w:tc>
          <w:tcPr>
            <w:tcW w:w="0" w:type="auto"/>
            <w:vAlign w:val="center"/>
            <w:hideMark/>
          </w:tcPr>
          <w:p w14:paraId="4993CF7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68B3697"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5BA0C5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6/9/2020 - House State and Local Government, (First Hearing)</w:t>
            </w:r>
          </w:p>
        </w:tc>
      </w:tr>
      <w:tr w:rsidR="00104AEB" w:rsidRPr="00104AEB" w14:paraId="48A1159F" w14:textId="77777777" w:rsidTr="00104AEB">
        <w:trPr>
          <w:tblCellSpacing w:w="15" w:type="dxa"/>
        </w:trPr>
        <w:tc>
          <w:tcPr>
            <w:tcW w:w="0" w:type="auto"/>
            <w:gridSpan w:val="3"/>
            <w:vAlign w:val="center"/>
            <w:hideMark/>
          </w:tcPr>
          <w:p w14:paraId="6C991AA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570A209" w14:textId="77777777" w:rsidTr="00104AEB">
        <w:trPr>
          <w:tblCellSpacing w:w="15" w:type="dxa"/>
        </w:trPr>
        <w:tc>
          <w:tcPr>
            <w:tcW w:w="350" w:type="pct"/>
            <w:hideMark/>
          </w:tcPr>
          <w:p w14:paraId="66C7463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HB656</w:t>
            </w:r>
          </w:p>
        </w:tc>
        <w:tc>
          <w:tcPr>
            <w:tcW w:w="0" w:type="auto"/>
            <w:gridSpan w:val="2"/>
            <w:vAlign w:val="center"/>
            <w:hideMark/>
          </w:tcPr>
          <w:p w14:paraId="05DD4A1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HEARING AID COVERAGE</w:t>
            </w:r>
            <w:r w:rsidRPr="00104AEB">
              <w:rPr>
                <w:rFonts w:eastAsia="Times New Roman"/>
                <w:color w:val="000000"/>
                <w:szCs w:val="24"/>
              </w:rPr>
              <w:t> (GALONSKI T) To require health plan issuers to cover hearing aids and related services for persons under twenty-two years of age and to require the Medicaid program to cover hearing aids.</w:t>
            </w:r>
          </w:p>
        </w:tc>
      </w:tr>
      <w:tr w:rsidR="00104AEB" w:rsidRPr="00104AEB" w14:paraId="5A14C3FC" w14:textId="77777777" w:rsidTr="00104AEB">
        <w:trPr>
          <w:tblCellSpacing w:w="15" w:type="dxa"/>
        </w:trPr>
        <w:tc>
          <w:tcPr>
            <w:tcW w:w="0" w:type="auto"/>
            <w:vAlign w:val="center"/>
            <w:hideMark/>
          </w:tcPr>
          <w:p w14:paraId="1D04FDE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638D3718"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B878C0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5/19/2020 - Introduced</w:t>
            </w:r>
          </w:p>
        </w:tc>
      </w:tr>
      <w:tr w:rsidR="00104AEB" w:rsidRPr="00104AEB" w14:paraId="0C9A99EC" w14:textId="77777777" w:rsidTr="00104AEB">
        <w:trPr>
          <w:tblCellSpacing w:w="15" w:type="dxa"/>
        </w:trPr>
        <w:tc>
          <w:tcPr>
            <w:tcW w:w="0" w:type="auto"/>
            <w:gridSpan w:val="3"/>
            <w:vAlign w:val="center"/>
            <w:hideMark/>
          </w:tcPr>
          <w:p w14:paraId="69AF7EA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2596A14" w14:textId="77777777" w:rsidTr="00104AEB">
        <w:trPr>
          <w:tblCellSpacing w:w="15" w:type="dxa"/>
        </w:trPr>
        <w:tc>
          <w:tcPr>
            <w:tcW w:w="350" w:type="pct"/>
            <w:hideMark/>
          </w:tcPr>
          <w:p w14:paraId="220FB0A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HB671</w:t>
            </w:r>
          </w:p>
        </w:tc>
        <w:tc>
          <w:tcPr>
            <w:tcW w:w="0" w:type="auto"/>
            <w:gridSpan w:val="2"/>
            <w:vAlign w:val="center"/>
            <w:hideMark/>
          </w:tcPr>
          <w:p w14:paraId="4EF7C55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PUBLIC HEALTH ORDER LIMITS</w:t>
            </w:r>
            <w:r w:rsidRPr="00104AEB">
              <w:rPr>
                <w:rFonts w:eastAsia="Times New Roman"/>
                <w:color w:val="000000"/>
                <w:szCs w:val="24"/>
              </w:rPr>
              <w:t> (ABRAMS C, STEPHENS J) To establish limits on certain public health orders issued by boards of health and the Department of Health, to prohibit a licensing authority from taking disciplinary action against a licensee for engaging in permitted activities during a pandemic, and to declare an emergency.</w:t>
            </w:r>
          </w:p>
        </w:tc>
      </w:tr>
      <w:tr w:rsidR="00104AEB" w:rsidRPr="00104AEB" w14:paraId="6CB878FC" w14:textId="77777777" w:rsidTr="00104AEB">
        <w:trPr>
          <w:tblCellSpacing w:w="15" w:type="dxa"/>
        </w:trPr>
        <w:tc>
          <w:tcPr>
            <w:tcW w:w="0" w:type="auto"/>
            <w:vAlign w:val="center"/>
            <w:hideMark/>
          </w:tcPr>
          <w:p w14:paraId="0B4736D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60FAB13"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222D0F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6/9/2020 - House State and Local Government, (Fourth Hearing)</w:t>
            </w:r>
          </w:p>
        </w:tc>
      </w:tr>
      <w:tr w:rsidR="00104AEB" w:rsidRPr="00104AEB" w14:paraId="1B56A25C" w14:textId="77777777" w:rsidTr="00104AEB">
        <w:trPr>
          <w:tblCellSpacing w:w="15" w:type="dxa"/>
        </w:trPr>
        <w:tc>
          <w:tcPr>
            <w:tcW w:w="0" w:type="auto"/>
            <w:gridSpan w:val="3"/>
            <w:vAlign w:val="center"/>
            <w:hideMark/>
          </w:tcPr>
          <w:p w14:paraId="7C065E25"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E1D1C5A" w14:textId="77777777" w:rsidTr="00104AEB">
        <w:trPr>
          <w:tblCellSpacing w:w="15" w:type="dxa"/>
        </w:trPr>
        <w:tc>
          <w:tcPr>
            <w:tcW w:w="350" w:type="pct"/>
            <w:hideMark/>
          </w:tcPr>
          <w:p w14:paraId="659F7312"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HB672</w:t>
            </w:r>
          </w:p>
        </w:tc>
        <w:tc>
          <w:tcPr>
            <w:tcW w:w="0" w:type="auto"/>
            <w:gridSpan w:val="2"/>
            <w:vAlign w:val="center"/>
            <w:hideMark/>
          </w:tcPr>
          <w:p w14:paraId="310E569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WORKER PROTECTION ACT</w:t>
            </w:r>
            <w:r w:rsidRPr="00104AEB">
              <w:rPr>
                <w:rFonts w:eastAsia="Times New Roman"/>
                <w:color w:val="000000"/>
                <w:szCs w:val="24"/>
              </w:rPr>
              <w:t> (LELAND D, SOBECKI L) To enact the "Worker Protection Act" to require the Director of Job and Family Services to consider certain factors related to COVID-19 when determining, for purposes of unemployment benefit eligibility, whether an individual had just cause to quit work or refuse employment and to declare an emergency.</w:t>
            </w:r>
          </w:p>
        </w:tc>
      </w:tr>
      <w:tr w:rsidR="00104AEB" w:rsidRPr="00104AEB" w14:paraId="42F59EC8" w14:textId="77777777" w:rsidTr="00104AEB">
        <w:trPr>
          <w:tblCellSpacing w:w="15" w:type="dxa"/>
        </w:trPr>
        <w:tc>
          <w:tcPr>
            <w:tcW w:w="0" w:type="auto"/>
            <w:vAlign w:val="center"/>
            <w:hideMark/>
          </w:tcPr>
          <w:p w14:paraId="0DD56A5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F5D1D37"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23694C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5/27/2020 - Referred to Committee House Insurance</w:t>
            </w:r>
          </w:p>
        </w:tc>
      </w:tr>
      <w:tr w:rsidR="00104AEB" w:rsidRPr="00104AEB" w14:paraId="20F9FF0F" w14:textId="77777777" w:rsidTr="00104AEB">
        <w:trPr>
          <w:tblCellSpacing w:w="15" w:type="dxa"/>
        </w:trPr>
        <w:tc>
          <w:tcPr>
            <w:tcW w:w="0" w:type="auto"/>
            <w:gridSpan w:val="3"/>
            <w:vAlign w:val="center"/>
            <w:hideMark/>
          </w:tcPr>
          <w:p w14:paraId="63D9435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2E083E4" w14:textId="77777777" w:rsidTr="00104AEB">
        <w:trPr>
          <w:tblCellSpacing w:w="15" w:type="dxa"/>
        </w:trPr>
        <w:tc>
          <w:tcPr>
            <w:tcW w:w="350" w:type="pct"/>
            <w:hideMark/>
          </w:tcPr>
          <w:p w14:paraId="31BAA5B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HB673</w:t>
            </w:r>
          </w:p>
        </w:tc>
        <w:tc>
          <w:tcPr>
            <w:tcW w:w="0" w:type="auto"/>
            <w:gridSpan w:val="2"/>
            <w:vAlign w:val="center"/>
            <w:hideMark/>
          </w:tcPr>
          <w:p w14:paraId="6074FB7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BUSINESS OPERATION, EDUCATION COMPLETION</w:t>
            </w:r>
            <w:r w:rsidRPr="00104AEB">
              <w:rPr>
                <w:rFonts w:eastAsia="Times New Roman"/>
                <w:color w:val="000000"/>
                <w:szCs w:val="24"/>
              </w:rPr>
              <w:t> (ROEMER B) Regarding the operation of businesses, practice of certain professions, and completion of education as it relates to COVID-19 and to declare an emergency.</w:t>
            </w:r>
          </w:p>
        </w:tc>
      </w:tr>
      <w:tr w:rsidR="00104AEB" w:rsidRPr="00104AEB" w14:paraId="568CF526" w14:textId="77777777" w:rsidTr="00104AEB">
        <w:trPr>
          <w:tblCellSpacing w:w="15" w:type="dxa"/>
        </w:trPr>
        <w:tc>
          <w:tcPr>
            <w:tcW w:w="0" w:type="auto"/>
            <w:vAlign w:val="center"/>
            <w:hideMark/>
          </w:tcPr>
          <w:p w14:paraId="7A306C0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EAC930C"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D9209C1"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12/31/2020 - Informally Passed</w:t>
            </w:r>
          </w:p>
        </w:tc>
      </w:tr>
      <w:tr w:rsidR="00104AEB" w:rsidRPr="00104AEB" w14:paraId="01A9EC46" w14:textId="77777777" w:rsidTr="00104AEB">
        <w:trPr>
          <w:tblCellSpacing w:w="15" w:type="dxa"/>
        </w:trPr>
        <w:tc>
          <w:tcPr>
            <w:tcW w:w="0" w:type="auto"/>
            <w:gridSpan w:val="3"/>
            <w:vAlign w:val="center"/>
            <w:hideMark/>
          </w:tcPr>
          <w:p w14:paraId="78A589F1"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8211A72" w14:textId="77777777" w:rsidTr="00104AEB">
        <w:trPr>
          <w:tblCellSpacing w:w="15" w:type="dxa"/>
        </w:trPr>
        <w:tc>
          <w:tcPr>
            <w:tcW w:w="350" w:type="pct"/>
            <w:hideMark/>
          </w:tcPr>
          <w:p w14:paraId="6ED9E782"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HB676</w:t>
            </w:r>
          </w:p>
        </w:tc>
        <w:tc>
          <w:tcPr>
            <w:tcW w:w="0" w:type="auto"/>
            <w:gridSpan w:val="2"/>
            <w:vAlign w:val="center"/>
            <w:hideMark/>
          </w:tcPr>
          <w:p w14:paraId="38935B44"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GOVERNMENT ACCOUNTABILITY APPEAL BOARDS</w:t>
            </w:r>
            <w:r w:rsidRPr="00104AEB">
              <w:rPr>
                <w:rFonts w:eastAsia="Times New Roman"/>
                <w:color w:val="000000"/>
                <w:szCs w:val="24"/>
              </w:rPr>
              <w:t> (JORDAN K) To create twelve regional State and Local Government Accountability Appeal Boards and to declare an emergency.</w:t>
            </w:r>
          </w:p>
        </w:tc>
      </w:tr>
      <w:tr w:rsidR="00104AEB" w:rsidRPr="00104AEB" w14:paraId="630E0E7A" w14:textId="77777777" w:rsidTr="00104AEB">
        <w:trPr>
          <w:tblCellSpacing w:w="15" w:type="dxa"/>
        </w:trPr>
        <w:tc>
          <w:tcPr>
            <w:tcW w:w="0" w:type="auto"/>
            <w:vAlign w:val="center"/>
            <w:hideMark/>
          </w:tcPr>
          <w:p w14:paraId="7900399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18AF30B4"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13EC15D3"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6/3/2020 - House State and Local Government, (Third Hearing)</w:t>
            </w:r>
          </w:p>
        </w:tc>
      </w:tr>
      <w:tr w:rsidR="00104AEB" w:rsidRPr="00104AEB" w14:paraId="2D4BC8E1" w14:textId="77777777" w:rsidTr="00104AEB">
        <w:trPr>
          <w:tblCellSpacing w:w="15" w:type="dxa"/>
        </w:trPr>
        <w:tc>
          <w:tcPr>
            <w:tcW w:w="0" w:type="auto"/>
            <w:gridSpan w:val="3"/>
            <w:vAlign w:val="center"/>
            <w:hideMark/>
          </w:tcPr>
          <w:p w14:paraId="2D4E3B75"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2B0DAB68" w14:textId="77777777" w:rsidTr="00104AEB">
        <w:trPr>
          <w:tblCellSpacing w:w="15" w:type="dxa"/>
        </w:trPr>
        <w:tc>
          <w:tcPr>
            <w:tcW w:w="350" w:type="pct"/>
            <w:hideMark/>
          </w:tcPr>
          <w:p w14:paraId="4F661D4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HB679</w:t>
            </w:r>
          </w:p>
        </w:tc>
        <w:tc>
          <w:tcPr>
            <w:tcW w:w="0" w:type="auto"/>
            <w:gridSpan w:val="2"/>
            <w:vAlign w:val="center"/>
            <w:hideMark/>
          </w:tcPr>
          <w:p w14:paraId="1B7D2553"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TELEHEALTH SERVICE REQUIREMENTS</w:t>
            </w:r>
            <w:r w:rsidRPr="00104AEB">
              <w:rPr>
                <w:rFonts w:eastAsia="Times New Roman"/>
                <w:color w:val="000000"/>
                <w:szCs w:val="24"/>
              </w:rPr>
              <w:t> (FRAIZER M, HOLMES A) To establish and modify requirements regarding the provision of telehealth services and to declare an emergency.</w:t>
            </w:r>
          </w:p>
        </w:tc>
      </w:tr>
      <w:tr w:rsidR="00104AEB" w:rsidRPr="00104AEB" w14:paraId="18D72D51" w14:textId="77777777" w:rsidTr="00104AEB">
        <w:trPr>
          <w:tblCellSpacing w:w="15" w:type="dxa"/>
        </w:trPr>
        <w:tc>
          <w:tcPr>
            <w:tcW w:w="0" w:type="auto"/>
            <w:vAlign w:val="center"/>
            <w:hideMark/>
          </w:tcPr>
          <w:p w14:paraId="46758ED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6F5DB0C"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0E12863"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11/18/2020 - Senate Insurance and Financial Institutions, (Second Hearing)</w:t>
            </w:r>
          </w:p>
        </w:tc>
      </w:tr>
      <w:tr w:rsidR="00104AEB" w:rsidRPr="00104AEB" w14:paraId="15328AED" w14:textId="77777777" w:rsidTr="00104AEB">
        <w:trPr>
          <w:tblCellSpacing w:w="15" w:type="dxa"/>
        </w:trPr>
        <w:tc>
          <w:tcPr>
            <w:tcW w:w="0" w:type="auto"/>
            <w:gridSpan w:val="3"/>
            <w:vAlign w:val="center"/>
            <w:hideMark/>
          </w:tcPr>
          <w:p w14:paraId="11F23D9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DAD4FD1" w14:textId="77777777" w:rsidTr="00104AEB">
        <w:trPr>
          <w:tblCellSpacing w:w="15" w:type="dxa"/>
        </w:trPr>
        <w:tc>
          <w:tcPr>
            <w:tcW w:w="350" w:type="pct"/>
            <w:hideMark/>
          </w:tcPr>
          <w:p w14:paraId="4F08663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HB691</w:t>
            </w:r>
          </w:p>
        </w:tc>
        <w:tc>
          <w:tcPr>
            <w:tcW w:w="0" w:type="auto"/>
            <w:gridSpan w:val="2"/>
            <w:vAlign w:val="center"/>
            <w:hideMark/>
          </w:tcPr>
          <w:p w14:paraId="1046F839"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MEDICAID MANAGED CARE - PROMPT PAY</w:t>
            </w:r>
            <w:r w:rsidRPr="00104AEB">
              <w:rPr>
                <w:rFonts w:eastAsia="Times New Roman"/>
                <w:color w:val="000000"/>
                <w:szCs w:val="24"/>
              </w:rPr>
              <w:t> (MANCHESTER S, PLUMMER P) To amend the prompt pay requirements for providers and third-party payers and to include Medicaid managed care organizations.</w:t>
            </w:r>
          </w:p>
        </w:tc>
      </w:tr>
      <w:tr w:rsidR="00104AEB" w:rsidRPr="00104AEB" w14:paraId="1A7D11B5" w14:textId="77777777" w:rsidTr="00104AEB">
        <w:trPr>
          <w:tblCellSpacing w:w="15" w:type="dxa"/>
        </w:trPr>
        <w:tc>
          <w:tcPr>
            <w:tcW w:w="0" w:type="auto"/>
            <w:vAlign w:val="center"/>
            <w:hideMark/>
          </w:tcPr>
          <w:p w14:paraId="4CDBC5B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63DC212"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A4B014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12/1/2020 - </w:t>
            </w:r>
            <w:r w:rsidRPr="00104AEB">
              <w:rPr>
                <w:rFonts w:eastAsia="Times New Roman"/>
                <w:b/>
                <w:bCs/>
                <w:color w:val="000000"/>
                <w:szCs w:val="24"/>
              </w:rPr>
              <w:t>BILL AMENDED</w:t>
            </w:r>
            <w:r w:rsidRPr="00104AEB">
              <w:rPr>
                <w:rFonts w:eastAsia="Times New Roman"/>
                <w:color w:val="000000"/>
                <w:szCs w:val="24"/>
              </w:rPr>
              <w:t>, House Insurance, (Third Hearing)</w:t>
            </w:r>
          </w:p>
        </w:tc>
      </w:tr>
      <w:tr w:rsidR="00104AEB" w:rsidRPr="00104AEB" w14:paraId="344DD5B5" w14:textId="77777777" w:rsidTr="00104AEB">
        <w:trPr>
          <w:tblCellSpacing w:w="15" w:type="dxa"/>
        </w:trPr>
        <w:tc>
          <w:tcPr>
            <w:tcW w:w="0" w:type="auto"/>
            <w:gridSpan w:val="3"/>
            <w:vAlign w:val="center"/>
            <w:hideMark/>
          </w:tcPr>
          <w:p w14:paraId="4B1D0B7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2D376D37" w14:textId="77777777" w:rsidTr="00104AEB">
        <w:trPr>
          <w:tblCellSpacing w:w="15" w:type="dxa"/>
        </w:trPr>
        <w:tc>
          <w:tcPr>
            <w:tcW w:w="350" w:type="pct"/>
            <w:hideMark/>
          </w:tcPr>
          <w:p w14:paraId="290C55CD"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HB737</w:t>
            </w:r>
          </w:p>
        </w:tc>
        <w:tc>
          <w:tcPr>
            <w:tcW w:w="0" w:type="auto"/>
            <w:gridSpan w:val="2"/>
            <w:vAlign w:val="center"/>
            <w:hideMark/>
          </w:tcPr>
          <w:p w14:paraId="5944532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MODIFY CAMPAIGN FINANCE LAW</w:t>
            </w:r>
            <w:r w:rsidRPr="00104AEB">
              <w:rPr>
                <w:rFonts w:eastAsia="Times New Roman"/>
                <w:color w:val="000000"/>
                <w:szCs w:val="24"/>
              </w:rPr>
              <w:t> (MANNING G, MIRANDA J) To modify the Campaign Finance Law regarding independent expenditures and political action committees.</w:t>
            </w:r>
          </w:p>
        </w:tc>
      </w:tr>
      <w:tr w:rsidR="00104AEB" w:rsidRPr="00104AEB" w14:paraId="236B5735" w14:textId="77777777" w:rsidTr="00104AEB">
        <w:trPr>
          <w:tblCellSpacing w:w="15" w:type="dxa"/>
        </w:trPr>
        <w:tc>
          <w:tcPr>
            <w:tcW w:w="0" w:type="auto"/>
            <w:vAlign w:val="center"/>
            <w:hideMark/>
          </w:tcPr>
          <w:p w14:paraId="4265B39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52A7952D"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212B9B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8/31/2020 - Referred to Committee House State and Local Government</w:t>
            </w:r>
          </w:p>
        </w:tc>
      </w:tr>
      <w:tr w:rsidR="00104AEB" w:rsidRPr="00104AEB" w14:paraId="7ADEA1F5" w14:textId="77777777" w:rsidTr="00104AEB">
        <w:trPr>
          <w:tblCellSpacing w:w="15" w:type="dxa"/>
        </w:trPr>
        <w:tc>
          <w:tcPr>
            <w:tcW w:w="0" w:type="auto"/>
            <w:gridSpan w:val="3"/>
            <w:vAlign w:val="center"/>
            <w:hideMark/>
          </w:tcPr>
          <w:p w14:paraId="67FD48C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5E266D22" w14:textId="77777777" w:rsidTr="00104AEB">
        <w:trPr>
          <w:tblCellSpacing w:w="15" w:type="dxa"/>
        </w:trPr>
        <w:tc>
          <w:tcPr>
            <w:tcW w:w="350" w:type="pct"/>
            <w:hideMark/>
          </w:tcPr>
          <w:p w14:paraId="49F82AC4"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HB739</w:t>
            </w:r>
          </w:p>
        </w:tc>
        <w:tc>
          <w:tcPr>
            <w:tcW w:w="0" w:type="auto"/>
            <w:gridSpan w:val="2"/>
            <w:vAlign w:val="center"/>
            <w:hideMark/>
          </w:tcPr>
          <w:p w14:paraId="508D774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ANTI-CORRUPTION ACT</w:t>
            </w:r>
            <w:r w:rsidRPr="00104AEB">
              <w:rPr>
                <w:rFonts w:eastAsia="Times New Roman"/>
                <w:color w:val="000000"/>
                <w:szCs w:val="24"/>
              </w:rPr>
              <w:t> (SWEENEY B, RUSSO A) To modify the campaign finance law, to name this act the Ohio Anti-Corruption Act, and to amend the versions of sections of the Revised Code that are scheduled to take effect January 1, 2021, to continue the provisions of this act on and after that effective date.</w:t>
            </w:r>
          </w:p>
        </w:tc>
      </w:tr>
      <w:tr w:rsidR="00104AEB" w:rsidRPr="00104AEB" w14:paraId="1F33F7DF" w14:textId="77777777" w:rsidTr="00104AEB">
        <w:trPr>
          <w:tblCellSpacing w:w="15" w:type="dxa"/>
        </w:trPr>
        <w:tc>
          <w:tcPr>
            <w:tcW w:w="0" w:type="auto"/>
            <w:vAlign w:val="center"/>
            <w:hideMark/>
          </w:tcPr>
          <w:p w14:paraId="033598F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3A3A90AD"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73CD1F3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8/31/2020 - Referred to Committee House State and Local Government</w:t>
            </w:r>
          </w:p>
        </w:tc>
      </w:tr>
      <w:tr w:rsidR="00104AEB" w:rsidRPr="00104AEB" w14:paraId="7C67C074" w14:textId="77777777" w:rsidTr="00104AEB">
        <w:trPr>
          <w:tblCellSpacing w:w="15" w:type="dxa"/>
        </w:trPr>
        <w:tc>
          <w:tcPr>
            <w:tcW w:w="0" w:type="auto"/>
            <w:gridSpan w:val="3"/>
            <w:vAlign w:val="center"/>
            <w:hideMark/>
          </w:tcPr>
          <w:p w14:paraId="27B8ECF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4F3CC48F" w14:textId="77777777" w:rsidTr="00104AEB">
        <w:trPr>
          <w:tblCellSpacing w:w="15" w:type="dxa"/>
        </w:trPr>
        <w:tc>
          <w:tcPr>
            <w:tcW w:w="350" w:type="pct"/>
            <w:hideMark/>
          </w:tcPr>
          <w:p w14:paraId="334F249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HB762</w:t>
            </w:r>
          </w:p>
        </w:tc>
        <w:tc>
          <w:tcPr>
            <w:tcW w:w="0" w:type="auto"/>
            <w:gridSpan w:val="2"/>
            <w:vAlign w:val="center"/>
            <w:hideMark/>
          </w:tcPr>
          <w:p w14:paraId="7E3B97D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MODIFY CAMPAIGN FINANCE LAWS</w:t>
            </w:r>
            <w:r w:rsidRPr="00104AEB">
              <w:rPr>
                <w:rFonts w:eastAsia="Times New Roman"/>
                <w:color w:val="000000"/>
                <w:szCs w:val="24"/>
              </w:rPr>
              <w:t> (GRENDELL D, FRAIZER M) To modify the campaign finance law and to declare an emergency.</w:t>
            </w:r>
          </w:p>
        </w:tc>
      </w:tr>
      <w:tr w:rsidR="00104AEB" w:rsidRPr="00104AEB" w14:paraId="2701AA62" w14:textId="77777777" w:rsidTr="00104AEB">
        <w:trPr>
          <w:tblCellSpacing w:w="15" w:type="dxa"/>
        </w:trPr>
        <w:tc>
          <w:tcPr>
            <w:tcW w:w="0" w:type="auto"/>
            <w:vAlign w:val="center"/>
            <w:hideMark/>
          </w:tcPr>
          <w:p w14:paraId="694D774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5BE64DD0"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D440F0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11/17/2020 - Referred to Committee House State and Local Government</w:t>
            </w:r>
          </w:p>
        </w:tc>
      </w:tr>
      <w:tr w:rsidR="00104AEB" w:rsidRPr="00104AEB" w14:paraId="365438A0" w14:textId="77777777" w:rsidTr="00104AEB">
        <w:trPr>
          <w:tblCellSpacing w:w="15" w:type="dxa"/>
        </w:trPr>
        <w:tc>
          <w:tcPr>
            <w:tcW w:w="0" w:type="auto"/>
            <w:gridSpan w:val="3"/>
            <w:vAlign w:val="center"/>
            <w:hideMark/>
          </w:tcPr>
          <w:p w14:paraId="05F22A7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51AC3298" w14:textId="77777777" w:rsidTr="00104AEB">
        <w:trPr>
          <w:tblCellSpacing w:w="15" w:type="dxa"/>
        </w:trPr>
        <w:tc>
          <w:tcPr>
            <w:tcW w:w="350" w:type="pct"/>
            <w:hideMark/>
          </w:tcPr>
          <w:p w14:paraId="580D35B4"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HB763</w:t>
            </w:r>
          </w:p>
        </w:tc>
        <w:tc>
          <w:tcPr>
            <w:tcW w:w="0" w:type="auto"/>
            <w:gridSpan w:val="2"/>
            <w:vAlign w:val="center"/>
            <w:hideMark/>
          </w:tcPr>
          <w:p w14:paraId="0DD2239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TERMINATE COVID-19 STATE OF EMERGENCY</w:t>
            </w:r>
            <w:r w:rsidRPr="00104AEB">
              <w:rPr>
                <w:rFonts w:eastAsia="Times New Roman"/>
                <w:color w:val="000000"/>
                <w:szCs w:val="24"/>
              </w:rPr>
              <w:t> (GRENDELL D, STOLTZFUS R) To terminate the COVID-19 state of emergency in Ohio and to declare an emergency.</w:t>
            </w:r>
          </w:p>
        </w:tc>
      </w:tr>
      <w:tr w:rsidR="00104AEB" w:rsidRPr="00104AEB" w14:paraId="24B19773" w14:textId="77777777" w:rsidTr="00104AEB">
        <w:trPr>
          <w:tblCellSpacing w:w="15" w:type="dxa"/>
        </w:trPr>
        <w:tc>
          <w:tcPr>
            <w:tcW w:w="0" w:type="auto"/>
            <w:vAlign w:val="center"/>
            <w:hideMark/>
          </w:tcPr>
          <w:p w14:paraId="561DC9C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FD2F252"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AA7068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11/17/2020 - Referred to Committee House State and Local Government</w:t>
            </w:r>
          </w:p>
        </w:tc>
      </w:tr>
      <w:tr w:rsidR="00104AEB" w:rsidRPr="00104AEB" w14:paraId="7C77847A" w14:textId="77777777" w:rsidTr="00104AEB">
        <w:trPr>
          <w:tblCellSpacing w:w="15" w:type="dxa"/>
        </w:trPr>
        <w:tc>
          <w:tcPr>
            <w:tcW w:w="0" w:type="auto"/>
            <w:gridSpan w:val="3"/>
            <w:vAlign w:val="center"/>
            <w:hideMark/>
          </w:tcPr>
          <w:p w14:paraId="4C0BD1A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527DE4C" w14:textId="77777777" w:rsidTr="00104AEB">
        <w:trPr>
          <w:tblCellSpacing w:w="15" w:type="dxa"/>
        </w:trPr>
        <w:tc>
          <w:tcPr>
            <w:tcW w:w="350" w:type="pct"/>
            <w:hideMark/>
          </w:tcPr>
          <w:p w14:paraId="10224A16"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HB767</w:t>
            </w:r>
          </w:p>
        </w:tc>
        <w:tc>
          <w:tcPr>
            <w:tcW w:w="0" w:type="auto"/>
            <w:gridSpan w:val="2"/>
            <w:vAlign w:val="center"/>
            <w:hideMark/>
          </w:tcPr>
          <w:p w14:paraId="0E80FAF2"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CHRONIC DISEASE ABSENCES EXCUSE FOR INTERVENTION</w:t>
            </w:r>
            <w:r w:rsidRPr="00104AEB">
              <w:rPr>
                <w:rFonts w:eastAsia="Times New Roman"/>
                <w:color w:val="000000"/>
                <w:szCs w:val="24"/>
              </w:rPr>
              <w:t> (PERALES R) To specify that a child's absence due to a chronic medical condition that is acknowledged by the child's individualized education program or 504 plan is a medical excuse for purposes of absence intervention requirements.</w:t>
            </w:r>
          </w:p>
        </w:tc>
      </w:tr>
      <w:tr w:rsidR="00104AEB" w:rsidRPr="00104AEB" w14:paraId="4FA1AD4A" w14:textId="77777777" w:rsidTr="00104AEB">
        <w:trPr>
          <w:tblCellSpacing w:w="15" w:type="dxa"/>
        </w:trPr>
        <w:tc>
          <w:tcPr>
            <w:tcW w:w="0" w:type="auto"/>
            <w:vAlign w:val="center"/>
            <w:hideMark/>
          </w:tcPr>
          <w:p w14:paraId="6587CEE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619E7E3"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AE1B32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11/17/2020 - Referred to Committee House Primary and Secondary Education</w:t>
            </w:r>
          </w:p>
        </w:tc>
      </w:tr>
      <w:tr w:rsidR="00104AEB" w:rsidRPr="00104AEB" w14:paraId="74E85E1A" w14:textId="77777777" w:rsidTr="00104AEB">
        <w:trPr>
          <w:tblCellSpacing w:w="15" w:type="dxa"/>
        </w:trPr>
        <w:tc>
          <w:tcPr>
            <w:tcW w:w="0" w:type="auto"/>
            <w:gridSpan w:val="3"/>
            <w:vAlign w:val="center"/>
            <w:hideMark/>
          </w:tcPr>
          <w:p w14:paraId="0881C17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5CF9C303" w14:textId="77777777" w:rsidTr="00104AEB">
        <w:trPr>
          <w:tblCellSpacing w:w="15" w:type="dxa"/>
        </w:trPr>
        <w:tc>
          <w:tcPr>
            <w:tcW w:w="350" w:type="pct"/>
            <w:hideMark/>
          </w:tcPr>
          <w:p w14:paraId="116F042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HB782</w:t>
            </w:r>
          </w:p>
        </w:tc>
        <w:tc>
          <w:tcPr>
            <w:tcW w:w="0" w:type="auto"/>
            <w:gridSpan w:val="2"/>
            <w:vAlign w:val="center"/>
            <w:hideMark/>
          </w:tcPr>
          <w:p w14:paraId="6AFF3DF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TAX CREDIT FOR CAMPAIGN CONTRIBUTIONS</w:t>
            </w:r>
            <w:r w:rsidRPr="00104AEB">
              <w:rPr>
                <w:rFonts w:eastAsia="Times New Roman"/>
                <w:color w:val="000000"/>
                <w:szCs w:val="24"/>
              </w:rPr>
              <w:t> (BRINKMAN T) To authorize an income tax credit for a taxpayer's campaign contributions to candidates running for statewide office, the State Board of Education, or the Ohio General Assembly.</w:t>
            </w:r>
          </w:p>
        </w:tc>
      </w:tr>
      <w:tr w:rsidR="00104AEB" w:rsidRPr="00104AEB" w14:paraId="29499F11" w14:textId="77777777" w:rsidTr="00104AEB">
        <w:trPr>
          <w:tblCellSpacing w:w="15" w:type="dxa"/>
        </w:trPr>
        <w:tc>
          <w:tcPr>
            <w:tcW w:w="0" w:type="auto"/>
            <w:vAlign w:val="center"/>
            <w:hideMark/>
          </w:tcPr>
          <w:p w14:paraId="74BB3B9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DEA8A44"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9C72E5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11/17/2020 - Referred to Committee House Ways and Means</w:t>
            </w:r>
          </w:p>
        </w:tc>
      </w:tr>
      <w:tr w:rsidR="00104AEB" w:rsidRPr="00104AEB" w14:paraId="1B96372F" w14:textId="77777777" w:rsidTr="00104AEB">
        <w:trPr>
          <w:tblCellSpacing w:w="15" w:type="dxa"/>
        </w:trPr>
        <w:tc>
          <w:tcPr>
            <w:tcW w:w="0" w:type="auto"/>
            <w:gridSpan w:val="3"/>
            <w:vAlign w:val="center"/>
            <w:hideMark/>
          </w:tcPr>
          <w:p w14:paraId="0868126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6A055AE" w14:textId="77777777" w:rsidTr="00104AEB">
        <w:trPr>
          <w:tblCellSpacing w:w="15" w:type="dxa"/>
        </w:trPr>
        <w:tc>
          <w:tcPr>
            <w:tcW w:w="350" w:type="pct"/>
            <w:hideMark/>
          </w:tcPr>
          <w:p w14:paraId="6CCFCA0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HB799</w:t>
            </w:r>
          </w:p>
        </w:tc>
        <w:tc>
          <w:tcPr>
            <w:tcW w:w="0" w:type="auto"/>
            <w:gridSpan w:val="2"/>
            <w:vAlign w:val="center"/>
            <w:hideMark/>
          </w:tcPr>
          <w:p w14:paraId="7A868B7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TERMINATE MASK ORDER FOR BUSINESSES</w:t>
            </w:r>
            <w:r w:rsidRPr="00104AEB">
              <w:rPr>
                <w:rFonts w:eastAsia="Times New Roman"/>
                <w:color w:val="000000"/>
                <w:szCs w:val="24"/>
              </w:rPr>
              <w:t> (REINEKE W, LANG G) To terminate certain provisions of the "Director's Order for Retail and Business Compliance for Facial Coverings throughout the State of Ohio," issued on November 13, 2020, and to declare an emergency.</w:t>
            </w:r>
          </w:p>
        </w:tc>
      </w:tr>
      <w:tr w:rsidR="00104AEB" w:rsidRPr="00104AEB" w14:paraId="2B82D7F0" w14:textId="77777777" w:rsidTr="00104AEB">
        <w:trPr>
          <w:tblCellSpacing w:w="15" w:type="dxa"/>
        </w:trPr>
        <w:tc>
          <w:tcPr>
            <w:tcW w:w="0" w:type="auto"/>
            <w:vAlign w:val="center"/>
            <w:hideMark/>
          </w:tcPr>
          <w:p w14:paraId="2003AFC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87B4EA4"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D84D241"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12/8/2020 - Referred to Committee House Commerce and Labor</w:t>
            </w:r>
          </w:p>
        </w:tc>
      </w:tr>
      <w:tr w:rsidR="00104AEB" w:rsidRPr="00104AEB" w14:paraId="64A7ACD6" w14:textId="77777777" w:rsidTr="00104AEB">
        <w:trPr>
          <w:tblCellSpacing w:w="15" w:type="dxa"/>
        </w:trPr>
        <w:tc>
          <w:tcPr>
            <w:tcW w:w="0" w:type="auto"/>
            <w:gridSpan w:val="3"/>
            <w:vAlign w:val="center"/>
            <w:hideMark/>
          </w:tcPr>
          <w:p w14:paraId="55A2E13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934AC48" w14:textId="77777777" w:rsidTr="00104AEB">
        <w:trPr>
          <w:tblCellSpacing w:w="15" w:type="dxa"/>
        </w:trPr>
        <w:tc>
          <w:tcPr>
            <w:tcW w:w="350" w:type="pct"/>
            <w:hideMark/>
          </w:tcPr>
          <w:p w14:paraId="0F9E791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SB1</w:t>
            </w:r>
          </w:p>
        </w:tc>
        <w:tc>
          <w:tcPr>
            <w:tcW w:w="0" w:type="auto"/>
            <w:gridSpan w:val="2"/>
            <w:vAlign w:val="center"/>
            <w:hideMark/>
          </w:tcPr>
          <w:p w14:paraId="4D99328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REDUCE REGULATORY RESTRICTIONS</w:t>
            </w:r>
            <w:r w:rsidRPr="00104AEB">
              <w:rPr>
                <w:rFonts w:eastAsia="Times New Roman"/>
                <w:color w:val="000000"/>
                <w:szCs w:val="24"/>
              </w:rPr>
              <w:t> (MCCOLLEY R, ROEGNER K) To require certain agencies to reduce the number of regulatory restrictions in their administrative rules, to require the approval of the Joint Committee on Agency Rule Review for Department of Health orders to be effective for more than fourteen days, and to modify the Department's rulemaking authority.</w:t>
            </w:r>
          </w:p>
        </w:tc>
      </w:tr>
      <w:tr w:rsidR="00104AEB" w:rsidRPr="00104AEB" w14:paraId="73D4D9F0" w14:textId="77777777" w:rsidTr="00104AEB">
        <w:trPr>
          <w:tblCellSpacing w:w="15" w:type="dxa"/>
        </w:trPr>
        <w:tc>
          <w:tcPr>
            <w:tcW w:w="0" w:type="auto"/>
            <w:vAlign w:val="center"/>
            <w:hideMark/>
          </w:tcPr>
          <w:p w14:paraId="44C1F8F5"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6078AEB0"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10D26E0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12/22/2020 - Consideration of Conference Committee Report</w:t>
            </w:r>
          </w:p>
        </w:tc>
      </w:tr>
      <w:tr w:rsidR="00104AEB" w:rsidRPr="00104AEB" w14:paraId="3AC6ADF9" w14:textId="77777777" w:rsidTr="00104AEB">
        <w:trPr>
          <w:tblCellSpacing w:w="15" w:type="dxa"/>
        </w:trPr>
        <w:tc>
          <w:tcPr>
            <w:tcW w:w="0" w:type="auto"/>
            <w:gridSpan w:val="3"/>
            <w:vAlign w:val="center"/>
            <w:hideMark/>
          </w:tcPr>
          <w:p w14:paraId="47B9B7A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694FFF9B" w14:textId="77777777" w:rsidTr="00104AEB">
        <w:trPr>
          <w:tblCellSpacing w:w="15" w:type="dxa"/>
        </w:trPr>
        <w:tc>
          <w:tcPr>
            <w:tcW w:w="350" w:type="pct"/>
            <w:hideMark/>
          </w:tcPr>
          <w:p w14:paraId="730D076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SB7</w:t>
            </w:r>
          </w:p>
        </w:tc>
        <w:tc>
          <w:tcPr>
            <w:tcW w:w="0" w:type="auto"/>
            <w:gridSpan w:val="2"/>
            <w:vAlign w:val="center"/>
            <w:hideMark/>
          </w:tcPr>
          <w:p w14:paraId="55E2652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TEMP STATE OCCUPATIONAL LICENSES-MILITARY</w:t>
            </w:r>
            <w:r w:rsidRPr="00104AEB">
              <w:rPr>
                <w:rFonts w:eastAsia="Times New Roman"/>
                <w:color w:val="000000"/>
                <w:szCs w:val="24"/>
              </w:rPr>
              <w:t> (LEHNER P, HACKETT R) Regarding temporary state occupational licenses for members of the military and their spouses.</w:t>
            </w:r>
          </w:p>
        </w:tc>
      </w:tr>
      <w:tr w:rsidR="00104AEB" w:rsidRPr="00104AEB" w14:paraId="39583A88" w14:textId="77777777" w:rsidTr="00104AEB">
        <w:trPr>
          <w:tblCellSpacing w:w="15" w:type="dxa"/>
        </w:trPr>
        <w:tc>
          <w:tcPr>
            <w:tcW w:w="0" w:type="auto"/>
            <w:vAlign w:val="center"/>
            <w:hideMark/>
          </w:tcPr>
          <w:p w14:paraId="3D0DC71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549C42EE"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9C0826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1/27/2020 - </w:t>
            </w:r>
            <w:r w:rsidRPr="00104AEB">
              <w:rPr>
                <w:rFonts w:eastAsia="Times New Roman"/>
                <w:b/>
                <w:bCs/>
                <w:color w:val="000000"/>
                <w:szCs w:val="24"/>
              </w:rPr>
              <w:t>SIGNED BY GOVERNOR</w:t>
            </w:r>
            <w:r w:rsidRPr="00104AEB">
              <w:rPr>
                <w:rFonts w:eastAsia="Times New Roman"/>
                <w:color w:val="000000"/>
                <w:szCs w:val="24"/>
              </w:rPr>
              <w:t>; eff. 4/28/2020</w:t>
            </w:r>
          </w:p>
        </w:tc>
      </w:tr>
      <w:tr w:rsidR="00104AEB" w:rsidRPr="00104AEB" w14:paraId="54781641" w14:textId="77777777" w:rsidTr="00104AEB">
        <w:trPr>
          <w:tblCellSpacing w:w="15" w:type="dxa"/>
        </w:trPr>
        <w:tc>
          <w:tcPr>
            <w:tcW w:w="0" w:type="auto"/>
            <w:gridSpan w:val="3"/>
            <w:vAlign w:val="center"/>
            <w:hideMark/>
          </w:tcPr>
          <w:p w14:paraId="08CA505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71B43642" w14:textId="77777777" w:rsidTr="00104AEB">
        <w:trPr>
          <w:tblCellSpacing w:w="15" w:type="dxa"/>
        </w:trPr>
        <w:tc>
          <w:tcPr>
            <w:tcW w:w="350" w:type="pct"/>
            <w:hideMark/>
          </w:tcPr>
          <w:p w14:paraId="1DFAABD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SB14</w:t>
            </w:r>
          </w:p>
        </w:tc>
        <w:tc>
          <w:tcPr>
            <w:tcW w:w="0" w:type="auto"/>
            <w:gridSpan w:val="2"/>
            <w:vAlign w:val="center"/>
            <w:hideMark/>
          </w:tcPr>
          <w:p w14:paraId="349FCE2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DRUG PRICE INFORMATION DISCLOSURE</w:t>
            </w:r>
            <w:r w:rsidRPr="00104AEB">
              <w:rPr>
                <w:rFonts w:eastAsia="Times New Roman"/>
                <w:color w:val="000000"/>
                <w:szCs w:val="24"/>
              </w:rPr>
              <w:t> (MAHARATH T) Regarding pharmacy benefit managers, pharmacists, and the disclosure to patients of drug price information.</w:t>
            </w:r>
          </w:p>
        </w:tc>
      </w:tr>
      <w:tr w:rsidR="00104AEB" w:rsidRPr="00104AEB" w14:paraId="7780B8CB" w14:textId="77777777" w:rsidTr="00104AEB">
        <w:trPr>
          <w:tblCellSpacing w:w="15" w:type="dxa"/>
        </w:trPr>
        <w:tc>
          <w:tcPr>
            <w:tcW w:w="0" w:type="auto"/>
            <w:vAlign w:val="center"/>
            <w:hideMark/>
          </w:tcPr>
          <w:p w14:paraId="2992737F"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26589CE"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C64864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4/3/2019 - Senate Insurance and Financial Institutions, (First Hearing)</w:t>
            </w:r>
          </w:p>
        </w:tc>
      </w:tr>
      <w:tr w:rsidR="00104AEB" w:rsidRPr="00104AEB" w14:paraId="0FBEB33B" w14:textId="77777777" w:rsidTr="00104AEB">
        <w:trPr>
          <w:tblCellSpacing w:w="15" w:type="dxa"/>
        </w:trPr>
        <w:tc>
          <w:tcPr>
            <w:tcW w:w="0" w:type="auto"/>
            <w:gridSpan w:val="3"/>
            <w:vAlign w:val="center"/>
            <w:hideMark/>
          </w:tcPr>
          <w:p w14:paraId="203E43E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4058561F" w14:textId="77777777" w:rsidTr="00104AEB">
        <w:trPr>
          <w:tblCellSpacing w:w="15" w:type="dxa"/>
        </w:trPr>
        <w:tc>
          <w:tcPr>
            <w:tcW w:w="350" w:type="pct"/>
            <w:hideMark/>
          </w:tcPr>
          <w:p w14:paraId="21EEA38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SB25</w:t>
            </w:r>
          </w:p>
        </w:tc>
        <w:tc>
          <w:tcPr>
            <w:tcW w:w="0" w:type="auto"/>
            <w:gridSpan w:val="2"/>
            <w:vAlign w:val="center"/>
            <w:hideMark/>
          </w:tcPr>
          <w:p w14:paraId="5B03EAE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MEDICAID WORK, EDUCATION REQUIREMENTS</w:t>
            </w:r>
            <w:r w:rsidRPr="00104AEB">
              <w:rPr>
                <w:rFonts w:eastAsia="Times New Roman"/>
                <w:color w:val="000000"/>
                <w:szCs w:val="24"/>
              </w:rPr>
              <w:t> (HUFFMAN M) Regarding work and education requirements for the Medicaid program.</w:t>
            </w:r>
          </w:p>
        </w:tc>
      </w:tr>
      <w:tr w:rsidR="00104AEB" w:rsidRPr="00104AEB" w14:paraId="48C5FC5F" w14:textId="77777777" w:rsidTr="00104AEB">
        <w:trPr>
          <w:tblCellSpacing w:w="15" w:type="dxa"/>
        </w:trPr>
        <w:tc>
          <w:tcPr>
            <w:tcW w:w="0" w:type="auto"/>
            <w:vAlign w:val="center"/>
            <w:hideMark/>
          </w:tcPr>
          <w:p w14:paraId="17ECBCC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013E0A2"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59D90B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3/20/2019 - Senate Health, Human Services and Medicaid, (Second Hearing)</w:t>
            </w:r>
          </w:p>
        </w:tc>
      </w:tr>
      <w:tr w:rsidR="00104AEB" w:rsidRPr="00104AEB" w14:paraId="4CBF7C57" w14:textId="77777777" w:rsidTr="00104AEB">
        <w:trPr>
          <w:tblCellSpacing w:w="15" w:type="dxa"/>
        </w:trPr>
        <w:tc>
          <w:tcPr>
            <w:tcW w:w="0" w:type="auto"/>
            <w:gridSpan w:val="3"/>
            <w:vAlign w:val="center"/>
            <w:hideMark/>
          </w:tcPr>
          <w:p w14:paraId="6E6FA951"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72BEB761" w14:textId="77777777" w:rsidTr="00104AEB">
        <w:trPr>
          <w:tblCellSpacing w:w="15" w:type="dxa"/>
        </w:trPr>
        <w:tc>
          <w:tcPr>
            <w:tcW w:w="350" w:type="pct"/>
            <w:hideMark/>
          </w:tcPr>
          <w:p w14:paraId="6911EF7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SB29</w:t>
            </w:r>
          </w:p>
        </w:tc>
        <w:tc>
          <w:tcPr>
            <w:tcW w:w="0" w:type="auto"/>
            <w:gridSpan w:val="2"/>
            <w:vAlign w:val="center"/>
            <w:hideMark/>
          </w:tcPr>
          <w:p w14:paraId="701BBA1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MEDICAID COPAYMENTS</w:t>
            </w:r>
            <w:r w:rsidRPr="00104AEB">
              <w:rPr>
                <w:rFonts w:eastAsia="Times New Roman"/>
                <w:color w:val="000000"/>
                <w:szCs w:val="24"/>
              </w:rPr>
              <w:t> (DOLAN M) Regarding Medicaid copayment requirements.</w:t>
            </w:r>
          </w:p>
        </w:tc>
      </w:tr>
      <w:tr w:rsidR="00104AEB" w:rsidRPr="00104AEB" w14:paraId="30ECC479" w14:textId="77777777" w:rsidTr="00104AEB">
        <w:trPr>
          <w:tblCellSpacing w:w="15" w:type="dxa"/>
        </w:trPr>
        <w:tc>
          <w:tcPr>
            <w:tcW w:w="0" w:type="auto"/>
            <w:vAlign w:val="center"/>
            <w:hideMark/>
          </w:tcPr>
          <w:p w14:paraId="198DF8E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69288B6"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E93A34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2/19/2019 - Senate Health, Human Services and Medicaid, (Second Hearing)</w:t>
            </w:r>
          </w:p>
        </w:tc>
      </w:tr>
      <w:tr w:rsidR="00104AEB" w:rsidRPr="00104AEB" w14:paraId="00068545" w14:textId="77777777" w:rsidTr="00104AEB">
        <w:trPr>
          <w:tblCellSpacing w:w="15" w:type="dxa"/>
        </w:trPr>
        <w:tc>
          <w:tcPr>
            <w:tcW w:w="0" w:type="auto"/>
            <w:gridSpan w:val="3"/>
            <w:vAlign w:val="center"/>
            <w:hideMark/>
          </w:tcPr>
          <w:p w14:paraId="063A276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8323C93" w14:textId="77777777" w:rsidTr="00104AEB">
        <w:trPr>
          <w:tblCellSpacing w:w="15" w:type="dxa"/>
        </w:trPr>
        <w:tc>
          <w:tcPr>
            <w:tcW w:w="350" w:type="pct"/>
            <w:hideMark/>
          </w:tcPr>
          <w:p w14:paraId="15335C4B"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SB60</w:t>
            </w:r>
          </w:p>
        </w:tc>
        <w:tc>
          <w:tcPr>
            <w:tcW w:w="0" w:type="auto"/>
            <w:gridSpan w:val="2"/>
            <w:vAlign w:val="center"/>
            <w:hideMark/>
          </w:tcPr>
          <w:p w14:paraId="6E6873E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ESTABLISH WAIVER-MEDICAID EXPANSION</w:t>
            </w:r>
            <w:r w:rsidRPr="00104AEB">
              <w:rPr>
                <w:rFonts w:eastAsia="Times New Roman"/>
                <w:color w:val="000000"/>
                <w:szCs w:val="24"/>
              </w:rPr>
              <w:t> (BURKE D) To establish a waiver component for the Medicaid expansion eligibility group and to abolish the Healthy Ohio Program.</w:t>
            </w:r>
          </w:p>
        </w:tc>
      </w:tr>
      <w:tr w:rsidR="00104AEB" w:rsidRPr="00104AEB" w14:paraId="780549B7" w14:textId="77777777" w:rsidTr="00104AEB">
        <w:trPr>
          <w:tblCellSpacing w:w="15" w:type="dxa"/>
        </w:trPr>
        <w:tc>
          <w:tcPr>
            <w:tcW w:w="0" w:type="auto"/>
            <w:vAlign w:val="center"/>
            <w:hideMark/>
          </w:tcPr>
          <w:p w14:paraId="7A4A9FE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1BE54C38"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6A9B80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3/6/2019 - Referred to Committee Senate Finance</w:t>
            </w:r>
          </w:p>
        </w:tc>
      </w:tr>
      <w:tr w:rsidR="00104AEB" w:rsidRPr="00104AEB" w14:paraId="12C15A22" w14:textId="77777777" w:rsidTr="00104AEB">
        <w:trPr>
          <w:tblCellSpacing w:w="15" w:type="dxa"/>
        </w:trPr>
        <w:tc>
          <w:tcPr>
            <w:tcW w:w="0" w:type="auto"/>
            <w:gridSpan w:val="3"/>
            <w:vAlign w:val="center"/>
            <w:hideMark/>
          </w:tcPr>
          <w:p w14:paraId="7DE9F0A1"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6B6FA80" w14:textId="77777777" w:rsidTr="00104AEB">
        <w:trPr>
          <w:tblCellSpacing w:w="15" w:type="dxa"/>
        </w:trPr>
        <w:tc>
          <w:tcPr>
            <w:tcW w:w="350" w:type="pct"/>
            <w:hideMark/>
          </w:tcPr>
          <w:p w14:paraId="1EAB97C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SB102</w:t>
            </w:r>
          </w:p>
        </w:tc>
        <w:tc>
          <w:tcPr>
            <w:tcW w:w="0" w:type="auto"/>
            <w:gridSpan w:val="2"/>
            <w:vAlign w:val="center"/>
            <w:hideMark/>
          </w:tcPr>
          <w:p w14:paraId="37E992F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DYSLEXIA SCREENING PROGRAM</w:t>
            </w:r>
            <w:r w:rsidRPr="00104AEB">
              <w:rPr>
                <w:rFonts w:eastAsia="Times New Roman"/>
                <w:color w:val="000000"/>
                <w:szCs w:val="24"/>
              </w:rPr>
              <w:t> (BRENNER A, LEHNER P) To establish the Dyslexia Screening Program for school districts and other public schools.</w:t>
            </w:r>
          </w:p>
        </w:tc>
      </w:tr>
      <w:tr w:rsidR="00104AEB" w:rsidRPr="00104AEB" w14:paraId="29FE4764" w14:textId="77777777" w:rsidTr="00104AEB">
        <w:trPr>
          <w:tblCellSpacing w:w="15" w:type="dxa"/>
        </w:trPr>
        <w:tc>
          <w:tcPr>
            <w:tcW w:w="0" w:type="auto"/>
            <w:vAlign w:val="center"/>
            <w:hideMark/>
          </w:tcPr>
          <w:p w14:paraId="04B4B6E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3D96A73"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6D58FE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1/28/2020 - Senate Education, (Sixth Hearing)</w:t>
            </w:r>
          </w:p>
        </w:tc>
      </w:tr>
      <w:tr w:rsidR="00104AEB" w:rsidRPr="00104AEB" w14:paraId="42525CCD" w14:textId="77777777" w:rsidTr="00104AEB">
        <w:trPr>
          <w:tblCellSpacing w:w="15" w:type="dxa"/>
        </w:trPr>
        <w:tc>
          <w:tcPr>
            <w:tcW w:w="0" w:type="auto"/>
            <w:gridSpan w:val="3"/>
            <w:vAlign w:val="center"/>
            <w:hideMark/>
          </w:tcPr>
          <w:p w14:paraId="1B05A331"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699BE6D7" w14:textId="77777777" w:rsidTr="00104AEB">
        <w:trPr>
          <w:tblCellSpacing w:w="15" w:type="dxa"/>
        </w:trPr>
        <w:tc>
          <w:tcPr>
            <w:tcW w:w="350" w:type="pct"/>
            <w:hideMark/>
          </w:tcPr>
          <w:p w14:paraId="6CBF01A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SB166</w:t>
            </w:r>
          </w:p>
        </w:tc>
        <w:tc>
          <w:tcPr>
            <w:tcW w:w="0" w:type="auto"/>
            <w:gridSpan w:val="2"/>
            <w:vAlign w:val="center"/>
            <w:hideMark/>
          </w:tcPr>
          <w:p w14:paraId="76B06EE9"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UNLAWFUL SEXUAL CONTACT-HEALTH PROFESSIONALS</w:t>
            </w:r>
            <w:r w:rsidRPr="00104AEB">
              <w:rPr>
                <w:rFonts w:eastAsia="Times New Roman"/>
                <w:color w:val="000000"/>
                <w:szCs w:val="24"/>
              </w:rPr>
              <w:t> (KUNZE S, CRAIG H) To prohibit unlawful sexual contact between health care professionals and patients and to revoke professional licenses for criminal misconduct.</w:t>
            </w:r>
          </w:p>
        </w:tc>
      </w:tr>
      <w:tr w:rsidR="00104AEB" w:rsidRPr="00104AEB" w14:paraId="053DCC96" w14:textId="77777777" w:rsidTr="00104AEB">
        <w:trPr>
          <w:tblCellSpacing w:w="15" w:type="dxa"/>
        </w:trPr>
        <w:tc>
          <w:tcPr>
            <w:tcW w:w="0" w:type="auto"/>
            <w:vAlign w:val="center"/>
            <w:hideMark/>
          </w:tcPr>
          <w:p w14:paraId="1CF3AC3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4B234360"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2DCA1F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10/2/2019 - Senate Judiciary, (First Hearing)</w:t>
            </w:r>
          </w:p>
        </w:tc>
      </w:tr>
      <w:tr w:rsidR="00104AEB" w:rsidRPr="00104AEB" w14:paraId="1E5B9CB4" w14:textId="77777777" w:rsidTr="00104AEB">
        <w:trPr>
          <w:tblCellSpacing w:w="15" w:type="dxa"/>
        </w:trPr>
        <w:tc>
          <w:tcPr>
            <w:tcW w:w="0" w:type="auto"/>
            <w:gridSpan w:val="3"/>
            <w:vAlign w:val="center"/>
            <w:hideMark/>
          </w:tcPr>
          <w:p w14:paraId="2EDE39C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6DBC277" w14:textId="77777777" w:rsidTr="00104AEB">
        <w:trPr>
          <w:tblCellSpacing w:w="15" w:type="dxa"/>
        </w:trPr>
        <w:tc>
          <w:tcPr>
            <w:tcW w:w="350" w:type="pct"/>
            <w:hideMark/>
          </w:tcPr>
          <w:p w14:paraId="3B976036"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SB171</w:t>
            </w:r>
          </w:p>
        </w:tc>
        <w:tc>
          <w:tcPr>
            <w:tcW w:w="0" w:type="auto"/>
            <w:gridSpan w:val="2"/>
            <w:vAlign w:val="center"/>
            <w:hideMark/>
          </w:tcPr>
          <w:p w14:paraId="3952C1A6"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17-DAY INTERIM BUDGET</w:t>
            </w:r>
            <w:r w:rsidRPr="00104AEB">
              <w:rPr>
                <w:rFonts w:eastAsia="Times New Roman"/>
                <w:color w:val="000000"/>
                <w:szCs w:val="24"/>
              </w:rPr>
              <w:t> (DOLAN M, O'BRIEN S) To enact a 17-day interim budget.</w:t>
            </w:r>
          </w:p>
        </w:tc>
      </w:tr>
      <w:tr w:rsidR="00104AEB" w:rsidRPr="00104AEB" w14:paraId="2716A510" w14:textId="77777777" w:rsidTr="00104AEB">
        <w:trPr>
          <w:tblCellSpacing w:w="15" w:type="dxa"/>
        </w:trPr>
        <w:tc>
          <w:tcPr>
            <w:tcW w:w="0" w:type="auto"/>
            <w:vAlign w:val="center"/>
            <w:hideMark/>
          </w:tcPr>
          <w:p w14:paraId="27C01BCF"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0FF7A01B"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9C5DF5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6/30/2019 - </w:t>
            </w:r>
            <w:r w:rsidRPr="00104AEB">
              <w:rPr>
                <w:rFonts w:eastAsia="Times New Roman"/>
                <w:b/>
                <w:bCs/>
                <w:color w:val="000000"/>
                <w:szCs w:val="24"/>
              </w:rPr>
              <w:t>SIGNED BY GOVERNOR</w:t>
            </w:r>
            <w:r w:rsidRPr="00104AEB">
              <w:rPr>
                <w:rFonts w:eastAsia="Times New Roman"/>
                <w:color w:val="000000"/>
                <w:szCs w:val="24"/>
              </w:rPr>
              <w:t>; Effective Immediately</w:t>
            </w:r>
          </w:p>
        </w:tc>
      </w:tr>
      <w:tr w:rsidR="00104AEB" w:rsidRPr="00104AEB" w14:paraId="35F2F03B" w14:textId="77777777" w:rsidTr="00104AEB">
        <w:trPr>
          <w:tblCellSpacing w:w="15" w:type="dxa"/>
        </w:trPr>
        <w:tc>
          <w:tcPr>
            <w:tcW w:w="0" w:type="auto"/>
            <w:gridSpan w:val="3"/>
            <w:vAlign w:val="center"/>
            <w:hideMark/>
          </w:tcPr>
          <w:p w14:paraId="2AC72C15"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2D92E688" w14:textId="77777777" w:rsidTr="00104AEB">
        <w:trPr>
          <w:tblCellSpacing w:w="15" w:type="dxa"/>
        </w:trPr>
        <w:tc>
          <w:tcPr>
            <w:tcW w:w="350" w:type="pct"/>
            <w:hideMark/>
          </w:tcPr>
          <w:p w14:paraId="43F6CFA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SB172</w:t>
            </w:r>
          </w:p>
        </w:tc>
        <w:tc>
          <w:tcPr>
            <w:tcW w:w="0" w:type="auto"/>
            <w:gridSpan w:val="2"/>
            <w:vAlign w:val="center"/>
            <w:hideMark/>
          </w:tcPr>
          <w:p w14:paraId="6E898A7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30 DAY BWC BUDGET</w:t>
            </w:r>
            <w:r w:rsidRPr="00104AEB">
              <w:rPr>
                <w:rFonts w:eastAsia="Times New Roman"/>
                <w:color w:val="000000"/>
                <w:szCs w:val="24"/>
              </w:rPr>
              <w:t> (DOLAN M, O'BRIEN S) To make operating appropriations for the Bureau of Workers' Compensation for the period beginning July 1, 2019, and ending July 31, 2019.</w:t>
            </w:r>
          </w:p>
        </w:tc>
      </w:tr>
      <w:tr w:rsidR="00104AEB" w:rsidRPr="00104AEB" w14:paraId="41E7E3EE" w14:textId="77777777" w:rsidTr="00104AEB">
        <w:trPr>
          <w:tblCellSpacing w:w="15" w:type="dxa"/>
        </w:trPr>
        <w:tc>
          <w:tcPr>
            <w:tcW w:w="0" w:type="auto"/>
            <w:vAlign w:val="center"/>
            <w:hideMark/>
          </w:tcPr>
          <w:p w14:paraId="77A2B27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37A56EE0"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609B53B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6/30/2019 - </w:t>
            </w:r>
            <w:r w:rsidRPr="00104AEB">
              <w:rPr>
                <w:rFonts w:eastAsia="Times New Roman"/>
                <w:b/>
                <w:bCs/>
                <w:color w:val="000000"/>
                <w:szCs w:val="24"/>
              </w:rPr>
              <w:t>SIGNED BY GOVERNOR</w:t>
            </w:r>
            <w:r w:rsidRPr="00104AEB">
              <w:rPr>
                <w:rFonts w:eastAsia="Times New Roman"/>
                <w:color w:val="000000"/>
                <w:szCs w:val="24"/>
              </w:rPr>
              <w:t>; Effective Immediately</w:t>
            </w:r>
          </w:p>
        </w:tc>
      </w:tr>
      <w:tr w:rsidR="00104AEB" w:rsidRPr="00104AEB" w14:paraId="7FD5B52C" w14:textId="77777777" w:rsidTr="00104AEB">
        <w:trPr>
          <w:tblCellSpacing w:w="15" w:type="dxa"/>
        </w:trPr>
        <w:tc>
          <w:tcPr>
            <w:tcW w:w="0" w:type="auto"/>
            <w:gridSpan w:val="3"/>
            <w:vAlign w:val="center"/>
            <w:hideMark/>
          </w:tcPr>
          <w:p w14:paraId="782007B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24FAFAB0" w14:textId="77777777" w:rsidTr="00104AEB">
        <w:trPr>
          <w:tblCellSpacing w:w="15" w:type="dxa"/>
        </w:trPr>
        <w:tc>
          <w:tcPr>
            <w:tcW w:w="350" w:type="pct"/>
            <w:hideMark/>
          </w:tcPr>
          <w:p w14:paraId="44945F2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SB200</w:t>
            </w:r>
          </w:p>
        </w:tc>
        <w:tc>
          <w:tcPr>
            <w:tcW w:w="0" w:type="auto"/>
            <w:gridSpan w:val="2"/>
            <w:vAlign w:val="center"/>
            <w:hideMark/>
          </w:tcPr>
          <w:p w14:paraId="0B144DD7"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PROFESSIONAL DEVELOPMENT-DYSLEXIA</w:t>
            </w:r>
            <w:r w:rsidRPr="00104AEB">
              <w:rPr>
                <w:rFonts w:eastAsia="Times New Roman"/>
                <w:color w:val="000000"/>
                <w:szCs w:val="24"/>
              </w:rPr>
              <w:t> (LEHNER P, BRENNER A) With regard to professional development for screening and intervention for children with dyslexia.</w:t>
            </w:r>
          </w:p>
        </w:tc>
      </w:tr>
      <w:tr w:rsidR="00104AEB" w:rsidRPr="00104AEB" w14:paraId="3B990D32" w14:textId="77777777" w:rsidTr="00104AEB">
        <w:trPr>
          <w:tblCellSpacing w:w="15" w:type="dxa"/>
        </w:trPr>
        <w:tc>
          <w:tcPr>
            <w:tcW w:w="0" w:type="auto"/>
            <w:vAlign w:val="center"/>
            <w:hideMark/>
          </w:tcPr>
          <w:p w14:paraId="4B6FF3A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0E30C9C"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167865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1/21/2020 - </w:t>
            </w:r>
            <w:r w:rsidRPr="00104AEB">
              <w:rPr>
                <w:rFonts w:eastAsia="Times New Roman"/>
                <w:b/>
                <w:bCs/>
                <w:color w:val="000000"/>
                <w:szCs w:val="24"/>
              </w:rPr>
              <w:t>SUBSTITUTE BILL ACCEPTED</w:t>
            </w:r>
            <w:r w:rsidRPr="00104AEB">
              <w:rPr>
                <w:rFonts w:eastAsia="Times New Roman"/>
                <w:color w:val="000000"/>
                <w:szCs w:val="24"/>
              </w:rPr>
              <w:t>, Senate Education, (First Hearing)</w:t>
            </w:r>
          </w:p>
        </w:tc>
      </w:tr>
      <w:tr w:rsidR="00104AEB" w:rsidRPr="00104AEB" w14:paraId="745ED85C" w14:textId="77777777" w:rsidTr="00104AEB">
        <w:trPr>
          <w:tblCellSpacing w:w="15" w:type="dxa"/>
        </w:trPr>
        <w:tc>
          <w:tcPr>
            <w:tcW w:w="0" w:type="auto"/>
            <w:gridSpan w:val="3"/>
            <w:vAlign w:val="center"/>
            <w:hideMark/>
          </w:tcPr>
          <w:p w14:paraId="799C185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75CAE99E" w14:textId="77777777" w:rsidTr="00104AEB">
        <w:trPr>
          <w:tblCellSpacing w:w="15" w:type="dxa"/>
        </w:trPr>
        <w:tc>
          <w:tcPr>
            <w:tcW w:w="350" w:type="pct"/>
            <w:hideMark/>
          </w:tcPr>
          <w:p w14:paraId="759F2CF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SB238</w:t>
            </w:r>
          </w:p>
        </w:tc>
        <w:tc>
          <w:tcPr>
            <w:tcW w:w="0" w:type="auto"/>
            <w:gridSpan w:val="2"/>
            <w:vAlign w:val="center"/>
            <w:hideMark/>
          </w:tcPr>
          <w:p w14:paraId="768C0C90"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LICENSE ART THERAPISTS</w:t>
            </w:r>
            <w:r w:rsidRPr="00104AEB">
              <w:rPr>
                <w:rFonts w:eastAsia="Times New Roman"/>
                <w:color w:val="000000"/>
                <w:szCs w:val="24"/>
              </w:rPr>
              <w:t> (YUKO K, BRENNER A) To license and regulate art therapists and music therapists.</w:t>
            </w:r>
          </w:p>
        </w:tc>
      </w:tr>
      <w:tr w:rsidR="00104AEB" w:rsidRPr="00104AEB" w14:paraId="340D1A9C" w14:textId="77777777" w:rsidTr="00104AEB">
        <w:trPr>
          <w:tblCellSpacing w:w="15" w:type="dxa"/>
        </w:trPr>
        <w:tc>
          <w:tcPr>
            <w:tcW w:w="0" w:type="auto"/>
            <w:vAlign w:val="center"/>
            <w:hideMark/>
          </w:tcPr>
          <w:p w14:paraId="0471559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0AEDAA86"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5AB3854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9/23/2020 - Senate Transportation, Commerce and Workforce, (Second Hearing)</w:t>
            </w:r>
          </w:p>
        </w:tc>
      </w:tr>
      <w:tr w:rsidR="00104AEB" w:rsidRPr="00104AEB" w14:paraId="4835D134" w14:textId="77777777" w:rsidTr="00104AEB">
        <w:trPr>
          <w:tblCellSpacing w:w="15" w:type="dxa"/>
        </w:trPr>
        <w:tc>
          <w:tcPr>
            <w:tcW w:w="0" w:type="auto"/>
            <w:gridSpan w:val="3"/>
            <w:vAlign w:val="center"/>
            <w:hideMark/>
          </w:tcPr>
          <w:p w14:paraId="75C2AB62"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C65A601" w14:textId="77777777" w:rsidTr="00104AEB">
        <w:trPr>
          <w:tblCellSpacing w:w="15" w:type="dxa"/>
        </w:trPr>
        <w:tc>
          <w:tcPr>
            <w:tcW w:w="350" w:type="pct"/>
            <w:hideMark/>
          </w:tcPr>
          <w:p w14:paraId="53A78272"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SB246</w:t>
            </w:r>
          </w:p>
        </w:tc>
        <w:tc>
          <w:tcPr>
            <w:tcW w:w="0" w:type="auto"/>
            <w:gridSpan w:val="2"/>
            <w:vAlign w:val="center"/>
            <w:hideMark/>
          </w:tcPr>
          <w:p w14:paraId="5C441EFD"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OCCUPATIONAL LICENSING</w:t>
            </w:r>
            <w:r w:rsidRPr="00104AEB">
              <w:rPr>
                <w:rFonts w:eastAsia="Times New Roman"/>
                <w:color w:val="000000"/>
                <w:szCs w:val="24"/>
              </w:rPr>
              <w:t> (ROEGNER K, MCCOLLEY R) To require an occupational licensing authority to issue a license or government certification to an applicant who holds a license, government certification, or private certification or has satisfactory work experience in another state under certain circumstances.</w:t>
            </w:r>
          </w:p>
        </w:tc>
      </w:tr>
      <w:tr w:rsidR="00104AEB" w:rsidRPr="00104AEB" w14:paraId="23361400" w14:textId="77777777" w:rsidTr="00104AEB">
        <w:trPr>
          <w:tblCellSpacing w:w="15" w:type="dxa"/>
        </w:trPr>
        <w:tc>
          <w:tcPr>
            <w:tcW w:w="0" w:type="auto"/>
            <w:vAlign w:val="center"/>
            <w:hideMark/>
          </w:tcPr>
          <w:p w14:paraId="229E42E4"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2C78E618"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351FE23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12/17/2020 - Senate General Government and Agency Review , (Tenth Hearing)</w:t>
            </w:r>
          </w:p>
        </w:tc>
      </w:tr>
      <w:tr w:rsidR="00104AEB" w:rsidRPr="00104AEB" w14:paraId="525F1446" w14:textId="77777777" w:rsidTr="00104AEB">
        <w:trPr>
          <w:tblCellSpacing w:w="15" w:type="dxa"/>
        </w:trPr>
        <w:tc>
          <w:tcPr>
            <w:tcW w:w="0" w:type="auto"/>
            <w:gridSpan w:val="3"/>
            <w:vAlign w:val="center"/>
            <w:hideMark/>
          </w:tcPr>
          <w:p w14:paraId="6CAA0A6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5124B18C" w14:textId="77777777" w:rsidTr="00104AEB">
        <w:trPr>
          <w:tblCellSpacing w:w="15" w:type="dxa"/>
        </w:trPr>
        <w:tc>
          <w:tcPr>
            <w:tcW w:w="350" w:type="pct"/>
            <w:hideMark/>
          </w:tcPr>
          <w:p w14:paraId="24999414"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SB294</w:t>
            </w:r>
          </w:p>
        </w:tc>
        <w:tc>
          <w:tcPr>
            <w:tcW w:w="0" w:type="auto"/>
            <w:gridSpan w:val="2"/>
            <w:vAlign w:val="center"/>
            <w:hideMark/>
          </w:tcPr>
          <w:p w14:paraId="32D2842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ABSENTEE VOTING</w:t>
            </w:r>
            <w:r w:rsidRPr="00104AEB">
              <w:rPr>
                <w:rFonts w:eastAsia="Times New Roman"/>
                <w:color w:val="000000"/>
                <w:szCs w:val="24"/>
              </w:rPr>
              <w:t> (HUFFMAN M) To extend absent voting by mail for the March 17, 2020, primary election to April 28, 2020, to make an appropriation, and to declare an emergency.</w:t>
            </w:r>
          </w:p>
        </w:tc>
      </w:tr>
      <w:tr w:rsidR="00104AEB" w:rsidRPr="00104AEB" w14:paraId="0C0C3329" w14:textId="77777777" w:rsidTr="00104AEB">
        <w:trPr>
          <w:tblCellSpacing w:w="15" w:type="dxa"/>
        </w:trPr>
        <w:tc>
          <w:tcPr>
            <w:tcW w:w="0" w:type="auto"/>
            <w:vAlign w:val="center"/>
            <w:hideMark/>
          </w:tcPr>
          <w:p w14:paraId="07BC187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5604119B"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752448DD"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5/6/2020 - Referred to Committee Senate Government Oversight and Reform</w:t>
            </w:r>
          </w:p>
        </w:tc>
      </w:tr>
      <w:tr w:rsidR="00104AEB" w:rsidRPr="00104AEB" w14:paraId="40D15619" w14:textId="77777777" w:rsidTr="00104AEB">
        <w:trPr>
          <w:tblCellSpacing w:w="15" w:type="dxa"/>
        </w:trPr>
        <w:tc>
          <w:tcPr>
            <w:tcW w:w="0" w:type="auto"/>
            <w:gridSpan w:val="3"/>
            <w:vAlign w:val="center"/>
            <w:hideMark/>
          </w:tcPr>
          <w:p w14:paraId="4B135C8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E046C3C" w14:textId="77777777" w:rsidTr="00104AEB">
        <w:trPr>
          <w:tblCellSpacing w:w="15" w:type="dxa"/>
        </w:trPr>
        <w:tc>
          <w:tcPr>
            <w:tcW w:w="350" w:type="pct"/>
            <w:hideMark/>
          </w:tcPr>
          <w:p w14:paraId="39E0D99F"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SB305</w:t>
            </w:r>
          </w:p>
        </w:tc>
        <w:tc>
          <w:tcPr>
            <w:tcW w:w="0" w:type="auto"/>
            <w:gridSpan w:val="2"/>
            <w:vAlign w:val="center"/>
            <w:hideMark/>
          </w:tcPr>
          <w:p w14:paraId="020968C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TELEMEDICINE DURING EMERGENCY</w:t>
            </w:r>
            <w:r w:rsidRPr="00104AEB">
              <w:rPr>
                <w:rFonts w:eastAsia="Times New Roman"/>
                <w:color w:val="000000"/>
                <w:szCs w:val="24"/>
              </w:rPr>
              <w:t> (CRAIG H) To require health plan issuers to cover telemedicine services during a state of emergency and to declare an emergency.</w:t>
            </w:r>
          </w:p>
        </w:tc>
      </w:tr>
      <w:tr w:rsidR="00104AEB" w:rsidRPr="00104AEB" w14:paraId="475FC749" w14:textId="77777777" w:rsidTr="00104AEB">
        <w:trPr>
          <w:tblCellSpacing w:w="15" w:type="dxa"/>
        </w:trPr>
        <w:tc>
          <w:tcPr>
            <w:tcW w:w="0" w:type="auto"/>
            <w:vAlign w:val="center"/>
            <w:hideMark/>
          </w:tcPr>
          <w:p w14:paraId="4AB91583"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397B19A8"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2941E6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12/1/2020 - Senate Insurance and Financial Institutions, (Second Hearing)</w:t>
            </w:r>
          </w:p>
        </w:tc>
      </w:tr>
      <w:tr w:rsidR="00104AEB" w:rsidRPr="00104AEB" w14:paraId="35C7A5DA" w14:textId="77777777" w:rsidTr="00104AEB">
        <w:trPr>
          <w:tblCellSpacing w:w="15" w:type="dxa"/>
        </w:trPr>
        <w:tc>
          <w:tcPr>
            <w:tcW w:w="0" w:type="auto"/>
            <w:gridSpan w:val="3"/>
            <w:vAlign w:val="center"/>
            <w:hideMark/>
          </w:tcPr>
          <w:p w14:paraId="406D223F"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A8B7647" w14:textId="77777777" w:rsidTr="00104AEB">
        <w:trPr>
          <w:tblCellSpacing w:w="15" w:type="dxa"/>
        </w:trPr>
        <w:tc>
          <w:tcPr>
            <w:tcW w:w="350" w:type="pct"/>
            <w:hideMark/>
          </w:tcPr>
          <w:p w14:paraId="4732634D"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SB308</w:t>
            </w:r>
          </w:p>
        </w:tc>
        <w:tc>
          <w:tcPr>
            <w:tcW w:w="0" w:type="auto"/>
            <w:gridSpan w:val="2"/>
            <w:vAlign w:val="center"/>
            <w:hideMark/>
          </w:tcPr>
          <w:p w14:paraId="7318694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CIVIL LIABILITY-EMERGENCY SERVICES</w:t>
            </w:r>
            <w:r w:rsidRPr="00104AEB">
              <w:rPr>
                <w:rFonts w:eastAsia="Times New Roman"/>
                <w:color w:val="000000"/>
                <w:szCs w:val="24"/>
              </w:rPr>
              <w:t> (HUFFMAN M) To revise the law governing immunity from civil liability for health care providers during disasters, to provide qualified civil immunity to service providers providing services during and after a government-declared disaster or emergency due to COVID-19, and to declare an emergency.</w:t>
            </w:r>
          </w:p>
        </w:tc>
      </w:tr>
      <w:tr w:rsidR="00104AEB" w:rsidRPr="00104AEB" w14:paraId="6F5D88B6" w14:textId="77777777" w:rsidTr="00104AEB">
        <w:trPr>
          <w:tblCellSpacing w:w="15" w:type="dxa"/>
        </w:trPr>
        <w:tc>
          <w:tcPr>
            <w:tcW w:w="0" w:type="auto"/>
            <w:vAlign w:val="center"/>
            <w:hideMark/>
          </w:tcPr>
          <w:p w14:paraId="23453F2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3294D8AB"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1348EA9F"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6/10/2020 - Referred to Committee House Civil Justice</w:t>
            </w:r>
          </w:p>
        </w:tc>
      </w:tr>
      <w:tr w:rsidR="00104AEB" w:rsidRPr="00104AEB" w14:paraId="662D719B" w14:textId="77777777" w:rsidTr="00104AEB">
        <w:trPr>
          <w:tblCellSpacing w:w="15" w:type="dxa"/>
        </w:trPr>
        <w:tc>
          <w:tcPr>
            <w:tcW w:w="0" w:type="auto"/>
            <w:gridSpan w:val="3"/>
            <w:vAlign w:val="center"/>
            <w:hideMark/>
          </w:tcPr>
          <w:p w14:paraId="72529BB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62F9B460" w14:textId="77777777" w:rsidTr="00104AEB">
        <w:trPr>
          <w:tblCellSpacing w:w="15" w:type="dxa"/>
        </w:trPr>
        <w:tc>
          <w:tcPr>
            <w:tcW w:w="350" w:type="pct"/>
            <w:hideMark/>
          </w:tcPr>
          <w:p w14:paraId="786C405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SB310</w:t>
            </w:r>
          </w:p>
        </w:tc>
        <w:tc>
          <w:tcPr>
            <w:tcW w:w="0" w:type="auto"/>
            <w:gridSpan w:val="2"/>
            <w:vAlign w:val="center"/>
            <w:hideMark/>
          </w:tcPr>
          <w:p w14:paraId="6BEC4AAD"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CAPITAL APPROPRIATIONS</w:t>
            </w:r>
            <w:r w:rsidRPr="00104AEB">
              <w:rPr>
                <w:rFonts w:eastAsia="Times New Roman"/>
                <w:color w:val="000000"/>
                <w:szCs w:val="24"/>
              </w:rPr>
              <w:t xml:space="preserve"> (DOLAN M) To provide for the distribution of some federal coronavirus relief funding to local subdivisions and businesses, to revise the formula used to determine Medicaid rates for nursing facility services, to exclude loan amounts forgiven under the federal CARES Act from the commercial activity tax, to apply the Prevailing Wage Law to transportation improvement district projects under certain circumstances, to allow certain state employees' salaries and pay supplements to be frozen during the pay period that includes July 1, 2020, through the pay period that includes June 30, 2021, to temporarily expand the use of certain tax increment financing payments, to exempt certain political subdivision purchases from competitive bidding requirements during the COVID-19 emergency, to suspend certain county hospital bidding requirements during the COVID-19 emergency, to allow a county, township, or municipal corporation appointing authority to establish a mandatory cost savings program in response to COVID-19, to make capital </w:t>
            </w:r>
            <w:proofErr w:type="spellStart"/>
            <w:r w:rsidRPr="00104AEB">
              <w:rPr>
                <w:rFonts w:eastAsia="Times New Roman"/>
                <w:color w:val="000000"/>
                <w:szCs w:val="24"/>
              </w:rPr>
              <w:t>reappropriations</w:t>
            </w:r>
            <w:proofErr w:type="spellEnd"/>
            <w:r w:rsidRPr="00104AEB">
              <w:rPr>
                <w:rFonts w:eastAsia="Times New Roman"/>
                <w:color w:val="000000"/>
                <w:szCs w:val="24"/>
              </w:rPr>
              <w:t xml:space="preserve"> for the biennium ending June 30, 2022, to make other appropriations, and to declare an emergency.</w:t>
            </w:r>
          </w:p>
        </w:tc>
      </w:tr>
      <w:tr w:rsidR="00104AEB" w:rsidRPr="00104AEB" w14:paraId="5C556426" w14:textId="77777777" w:rsidTr="00104AEB">
        <w:trPr>
          <w:tblCellSpacing w:w="15" w:type="dxa"/>
        </w:trPr>
        <w:tc>
          <w:tcPr>
            <w:tcW w:w="0" w:type="auto"/>
            <w:vAlign w:val="center"/>
            <w:hideMark/>
          </w:tcPr>
          <w:p w14:paraId="2089A583"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5B9F55E0"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AAE509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12/29/2020 - </w:t>
            </w:r>
            <w:r w:rsidRPr="00104AEB">
              <w:rPr>
                <w:rFonts w:eastAsia="Times New Roman"/>
                <w:b/>
                <w:bCs/>
                <w:color w:val="000000"/>
                <w:szCs w:val="24"/>
              </w:rPr>
              <w:t>SIGNED BY GOVERNOR</w:t>
            </w:r>
            <w:r w:rsidRPr="00104AEB">
              <w:rPr>
                <w:rFonts w:eastAsia="Times New Roman"/>
                <w:color w:val="000000"/>
                <w:szCs w:val="24"/>
              </w:rPr>
              <w:t>; eff. immediately</w:t>
            </w:r>
          </w:p>
        </w:tc>
      </w:tr>
      <w:tr w:rsidR="00104AEB" w:rsidRPr="00104AEB" w14:paraId="5BBEDC6F" w14:textId="77777777" w:rsidTr="00104AEB">
        <w:trPr>
          <w:tblCellSpacing w:w="15" w:type="dxa"/>
        </w:trPr>
        <w:tc>
          <w:tcPr>
            <w:tcW w:w="0" w:type="auto"/>
            <w:gridSpan w:val="3"/>
            <w:vAlign w:val="center"/>
            <w:hideMark/>
          </w:tcPr>
          <w:p w14:paraId="52EFFCB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240BB294" w14:textId="77777777" w:rsidTr="00104AEB">
        <w:trPr>
          <w:tblCellSpacing w:w="15" w:type="dxa"/>
        </w:trPr>
        <w:tc>
          <w:tcPr>
            <w:tcW w:w="350" w:type="pct"/>
            <w:hideMark/>
          </w:tcPr>
          <w:p w14:paraId="441B740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SB311</w:t>
            </w:r>
          </w:p>
        </w:tc>
        <w:tc>
          <w:tcPr>
            <w:tcW w:w="0" w:type="auto"/>
            <w:gridSpan w:val="2"/>
            <w:vAlign w:val="center"/>
            <w:hideMark/>
          </w:tcPr>
          <w:p w14:paraId="6C3E107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LIMIT DIRECTOR OF HEALTH ORDER-ISSUING AUTHORITY</w:t>
            </w:r>
            <w:r w:rsidRPr="00104AEB">
              <w:rPr>
                <w:rFonts w:eastAsia="Times New Roman"/>
                <w:color w:val="000000"/>
                <w:szCs w:val="24"/>
              </w:rPr>
              <w:t> (MCCOLLEY R, ROEGNER K) To modify the law governing public health orders, quarantine, and isolation.</w:t>
            </w:r>
          </w:p>
        </w:tc>
      </w:tr>
      <w:tr w:rsidR="00104AEB" w:rsidRPr="00104AEB" w14:paraId="2714FCB3" w14:textId="77777777" w:rsidTr="00104AEB">
        <w:trPr>
          <w:tblCellSpacing w:w="15" w:type="dxa"/>
        </w:trPr>
        <w:tc>
          <w:tcPr>
            <w:tcW w:w="0" w:type="auto"/>
            <w:vAlign w:val="center"/>
            <w:hideMark/>
          </w:tcPr>
          <w:p w14:paraId="6FCE948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63250B28"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1F29F12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12/3/2020 - </w:t>
            </w:r>
            <w:r w:rsidRPr="00104AEB">
              <w:rPr>
                <w:rFonts w:eastAsia="Times New Roman"/>
                <w:b/>
                <w:bCs/>
                <w:color w:val="000000"/>
                <w:szCs w:val="24"/>
              </w:rPr>
              <w:t>VETOED BY GOVERNOR</w:t>
            </w:r>
          </w:p>
        </w:tc>
      </w:tr>
      <w:tr w:rsidR="00104AEB" w:rsidRPr="00104AEB" w14:paraId="08196E36" w14:textId="77777777" w:rsidTr="00104AEB">
        <w:trPr>
          <w:tblCellSpacing w:w="15" w:type="dxa"/>
        </w:trPr>
        <w:tc>
          <w:tcPr>
            <w:tcW w:w="0" w:type="auto"/>
            <w:gridSpan w:val="3"/>
            <w:vAlign w:val="center"/>
            <w:hideMark/>
          </w:tcPr>
          <w:p w14:paraId="6B2F13D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22375A8" w14:textId="77777777" w:rsidTr="00104AEB">
        <w:trPr>
          <w:tblCellSpacing w:w="15" w:type="dxa"/>
        </w:trPr>
        <w:tc>
          <w:tcPr>
            <w:tcW w:w="350" w:type="pct"/>
            <w:hideMark/>
          </w:tcPr>
          <w:p w14:paraId="52A5C331"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SB314</w:t>
            </w:r>
          </w:p>
        </w:tc>
        <w:tc>
          <w:tcPr>
            <w:tcW w:w="0" w:type="auto"/>
            <w:gridSpan w:val="2"/>
            <w:vAlign w:val="center"/>
            <w:hideMark/>
          </w:tcPr>
          <w:p w14:paraId="3C3E03C5"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BUSINESS RELOCATIONS</w:t>
            </w:r>
            <w:r w:rsidRPr="00104AEB">
              <w:rPr>
                <w:rFonts w:eastAsia="Times New Roman"/>
                <w:color w:val="000000"/>
                <w:szCs w:val="24"/>
              </w:rPr>
              <w:t> (BRENNER A) To prohibit state agencies from charging a fee to professional license holders in relation to a business relocation during the COVID-19 declared state of emergency and to declare an emergency.</w:t>
            </w:r>
          </w:p>
        </w:tc>
      </w:tr>
      <w:tr w:rsidR="00104AEB" w:rsidRPr="00104AEB" w14:paraId="52A36810" w14:textId="77777777" w:rsidTr="00104AEB">
        <w:trPr>
          <w:tblCellSpacing w:w="15" w:type="dxa"/>
        </w:trPr>
        <w:tc>
          <w:tcPr>
            <w:tcW w:w="0" w:type="auto"/>
            <w:vAlign w:val="center"/>
            <w:hideMark/>
          </w:tcPr>
          <w:p w14:paraId="156586C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2EF299F"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5C1CA99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12/17/2020 - </w:t>
            </w:r>
            <w:r w:rsidRPr="00104AEB">
              <w:rPr>
                <w:rFonts w:eastAsia="Times New Roman"/>
                <w:b/>
                <w:bCs/>
                <w:color w:val="000000"/>
                <w:szCs w:val="24"/>
              </w:rPr>
              <w:t>PASSED BY SENATE</w:t>
            </w:r>
            <w:r w:rsidRPr="00104AEB">
              <w:rPr>
                <w:rFonts w:eastAsia="Times New Roman"/>
                <w:color w:val="000000"/>
                <w:szCs w:val="24"/>
              </w:rPr>
              <w:t>; Vote 32-0, Emergency Clause 32-0</w:t>
            </w:r>
          </w:p>
        </w:tc>
      </w:tr>
      <w:tr w:rsidR="00104AEB" w:rsidRPr="00104AEB" w14:paraId="53436AA3" w14:textId="77777777" w:rsidTr="00104AEB">
        <w:trPr>
          <w:tblCellSpacing w:w="15" w:type="dxa"/>
        </w:trPr>
        <w:tc>
          <w:tcPr>
            <w:tcW w:w="0" w:type="auto"/>
            <w:gridSpan w:val="3"/>
            <w:vAlign w:val="center"/>
            <w:hideMark/>
          </w:tcPr>
          <w:p w14:paraId="61DC15F6"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6E6B6E83" w14:textId="77777777" w:rsidTr="00104AEB">
        <w:trPr>
          <w:tblCellSpacing w:w="15" w:type="dxa"/>
        </w:trPr>
        <w:tc>
          <w:tcPr>
            <w:tcW w:w="350" w:type="pct"/>
            <w:hideMark/>
          </w:tcPr>
          <w:p w14:paraId="5C5EDB1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SB347</w:t>
            </w:r>
          </w:p>
        </w:tc>
        <w:tc>
          <w:tcPr>
            <w:tcW w:w="0" w:type="auto"/>
            <w:gridSpan w:val="2"/>
            <w:vAlign w:val="center"/>
            <w:hideMark/>
          </w:tcPr>
          <w:p w14:paraId="3E08B097"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CAMPAIGN FINANCE LAW</w:t>
            </w:r>
            <w:r w:rsidRPr="00104AEB">
              <w:rPr>
                <w:rFonts w:eastAsia="Times New Roman"/>
                <w:color w:val="000000"/>
                <w:szCs w:val="24"/>
              </w:rPr>
              <w:t> (MANNING N) To modify the Campaign Finance Law regarding independent expenditures and political action committees.</w:t>
            </w:r>
          </w:p>
        </w:tc>
      </w:tr>
      <w:tr w:rsidR="00104AEB" w:rsidRPr="00104AEB" w14:paraId="1D8559BB" w14:textId="77777777" w:rsidTr="00104AEB">
        <w:trPr>
          <w:tblCellSpacing w:w="15" w:type="dxa"/>
        </w:trPr>
        <w:tc>
          <w:tcPr>
            <w:tcW w:w="0" w:type="auto"/>
            <w:vAlign w:val="center"/>
            <w:hideMark/>
          </w:tcPr>
          <w:p w14:paraId="2A7B99B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62C5D521"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5A8E3B4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9/16/2020 - Senate Government Oversight and Reform, (Second Hearing)</w:t>
            </w:r>
          </w:p>
        </w:tc>
      </w:tr>
      <w:tr w:rsidR="00104AEB" w:rsidRPr="00104AEB" w14:paraId="0D3E32E1" w14:textId="77777777" w:rsidTr="00104AEB">
        <w:trPr>
          <w:tblCellSpacing w:w="15" w:type="dxa"/>
        </w:trPr>
        <w:tc>
          <w:tcPr>
            <w:tcW w:w="0" w:type="auto"/>
            <w:gridSpan w:val="3"/>
            <w:vAlign w:val="center"/>
            <w:hideMark/>
          </w:tcPr>
          <w:p w14:paraId="1FD0183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0CEA86C3" w14:textId="77777777" w:rsidTr="00104AEB">
        <w:trPr>
          <w:tblCellSpacing w:w="15" w:type="dxa"/>
        </w:trPr>
        <w:tc>
          <w:tcPr>
            <w:tcW w:w="350" w:type="pct"/>
            <w:hideMark/>
          </w:tcPr>
          <w:p w14:paraId="263291F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SB348</w:t>
            </w:r>
          </w:p>
        </w:tc>
        <w:tc>
          <w:tcPr>
            <w:tcW w:w="0" w:type="auto"/>
            <w:gridSpan w:val="2"/>
            <w:vAlign w:val="center"/>
            <w:hideMark/>
          </w:tcPr>
          <w:p w14:paraId="7D179636"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LOCAL BOARDS OF HEALTH</w:t>
            </w:r>
            <w:r w:rsidRPr="00104AEB">
              <w:rPr>
                <w:rFonts w:eastAsia="Times New Roman"/>
                <w:color w:val="000000"/>
                <w:szCs w:val="24"/>
              </w:rPr>
              <w:t> (SCHAFFER T, ROEGNER K) To prohibit local boards of health from using certain threatening words in notifications to the public, to allow local boards of health to reject Department of Health orders during an emergency, to allow health care professionals who serve on a board of health to receive continuing education credit, and to change the makeup of local boards of health.</w:t>
            </w:r>
          </w:p>
        </w:tc>
      </w:tr>
      <w:tr w:rsidR="00104AEB" w:rsidRPr="00104AEB" w14:paraId="33AFA475" w14:textId="77777777" w:rsidTr="00104AEB">
        <w:trPr>
          <w:tblCellSpacing w:w="15" w:type="dxa"/>
        </w:trPr>
        <w:tc>
          <w:tcPr>
            <w:tcW w:w="0" w:type="auto"/>
            <w:vAlign w:val="center"/>
            <w:hideMark/>
          </w:tcPr>
          <w:p w14:paraId="1C40A51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770AD479"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758613B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9/1/2020 - Referred to Committee Senate Health, Human Services and Medicaid</w:t>
            </w:r>
          </w:p>
        </w:tc>
      </w:tr>
      <w:tr w:rsidR="00104AEB" w:rsidRPr="00104AEB" w14:paraId="125B3A49" w14:textId="77777777" w:rsidTr="00104AEB">
        <w:trPr>
          <w:tblCellSpacing w:w="15" w:type="dxa"/>
        </w:trPr>
        <w:tc>
          <w:tcPr>
            <w:tcW w:w="0" w:type="auto"/>
            <w:gridSpan w:val="3"/>
            <w:vAlign w:val="center"/>
            <w:hideMark/>
          </w:tcPr>
          <w:p w14:paraId="7444E6E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2D518688" w14:textId="77777777" w:rsidTr="00104AEB">
        <w:trPr>
          <w:tblCellSpacing w:w="15" w:type="dxa"/>
        </w:trPr>
        <w:tc>
          <w:tcPr>
            <w:tcW w:w="350" w:type="pct"/>
            <w:hideMark/>
          </w:tcPr>
          <w:p w14:paraId="50D7BA7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SB349</w:t>
            </w:r>
          </w:p>
        </w:tc>
        <w:tc>
          <w:tcPr>
            <w:tcW w:w="0" w:type="auto"/>
            <w:gridSpan w:val="2"/>
            <w:vAlign w:val="center"/>
            <w:hideMark/>
          </w:tcPr>
          <w:p w14:paraId="7F1A418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CAMPAIGN FINANCE LAW</w:t>
            </w:r>
            <w:r w:rsidRPr="00104AEB">
              <w:rPr>
                <w:rFonts w:eastAsia="Times New Roman"/>
                <w:color w:val="000000"/>
                <w:szCs w:val="24"/>
              </w:rPr>
              <w:t> (FEDOR T) To modify the campaign finance law, to name this act the Ohio Anti-Corruption Act.</w:t>
            </w:r>
          </w:p>
        </w:tc>
      </w:tr>
      <w:tr w:rsidR="00104AEB" w:rsidRPr="00104AEB" w14:paraId="7267579E" w14:textId="77777777" w:rsidTr="00104AEB">
        <w:trPr>
          <w:tblCellSpacing w:w="15" w:type="dxa"/>
        </w:trPr>
        <w:tc>
          <w:tcPr>
            <w:tcW w:w="0" w:type="auto"/>
            <w:vAlign w:val="center"/>
            <w:hideMark/>
          </w:tcPr>
          <w:p w14:paraId="2BA2CDD3"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1FBED6E5"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7746CE5A"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11/18/2020 - Senate Government Oversight and Reform, (First Hearing)</w:t>
            </w:r>
          </w:p>
        </w:tc>
      </w:tr>
      <w:tr w:rsidR="00104AEB" w:rsidRPr="00104AEB" w14:paraId="6C1C4063" w14:textId="77777777" w:rsidTr="00104AEB">
        <w:trPr>
          <w:tblCellSpacing w:w="15" w:type="dxa"/>
        </w:trPr>
        <w:tc>
          <w:tcPr>
            <w:tcW w:w="0" w:type="auto"/>
            <w:gridSpan w:val="3"/>
            <w:vAlign w:val="center"/>
            <w:hideMark/>
          </w:tcPr>
          <w:p w14:paraId="01992B3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49ABBE10" w14:textId="77777777" w:rsidTr="00104AEB">
        <w:trPr>
          <w:tblCellSpacing w:w="15" w:type="dxa"/>
        </w:trPr>
        <w:tc>
          <w:tcPr>
            <w:tcW w:w="350" w:type="pct"/>
            <w:hideMark/>
          </w:tcPr>
          <w:p w14:paraId="12DEFA86"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SB376</w:t>
            </w:r>
          </w:p>
        </w:tc>
        <w:tc>
          <w:tcPr>
            <w:tcW w:w="0" w:type="auto"/>
            <w:gridSpan w:val="2"/>
            <w:vAlign w:val="center"/>
            <w:hideMark/>
          </w:tcPr>
          <w:p w14:paraId="0F3D9C8E"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SCHOOL FINANCING</w:t>
            </w:r>
            <w:r w:rsidRPr="00104AEB">
              <w:rPr>
                <w:rFonts w:eastAsia="Times New Roman"/>
                <w:color w:val="000000"/>
                <w:szCs w:val="24"/>
              </w:rPr>
              <w:t> (SYKES V, LEHNER P) To create a new school financing system for fiscal year 2022 and each fiscal year thereafter, and to make an appropriation.</w:t>
            </w:r>
          </w:p>
        </w:tc>
      </w:tr>
      <w:tr w:rsidR="00104AEB" w:rsidRPr="00104AEB" w14:paraId="3291690B" w14:textId="77777777" w:rsidTr="00104AEB">
        <w:trPr>
          <w:tblCellSpacing w:w="15" w:type="dxa"/>
        </w:trPr>
        <w:tc>
          <w:tcPr>
            <w:tcW w:w="0" w:type="auto"/>
            <w:vAlign w:val="center"/>
            <w:hideMark/>
          </w:tcPr>
          <w:p w14:paraId="5CA75AC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1B5284DF"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47C02D2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12/1/2020 - Senate Finance, (Second Hearing)</w:t>
            </w:r>
          </w:p>
        </w:tc>
      </w:tr>
      <w:tr w:rsidR="00104AEB" w:rsidRPr="00104AEB" w14:paraId="7A85C839" w14:textId="77777777" w:rsidTr="00104AEB">
        <w:trPr>
          <w:tblCellSpacing w:w="15" w:type="dxa"/>
        </w:trPr>
        <w:tc>
          <w:tcPr>
            <w:tcW w:w="0" w:type="auto"/>
            <w:gridSpan w:val="3"/>
            <w:vAlign w:val="center"/>
            <w:hideMark/>
          </w:tcPr>
          <w:p w14:paraId="0F779B19"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1C697D63" w14:textId="77777777" w:rsidTr="00104AEB">
        <w:trPr>
          <w:tblCellSpacing w:w="15" w:type="dxa"/>
        </w:trPr>
        <w:tc>
          <w:tcPr>
            <w:tcW w:w="350" w:type="pct"/>
            <w:hideMark/>
          </w:tcPr>
          <w:p w14:paraId="795F311C"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SB387</w:t>
            </w:r>
          </w:p>
        </w:tc>
        <w:tc>
          <w:tcPr>
            <w:tcW w:w="0" w:type="auto"/>
            <w:gridSpan w:val="2"/>
            <w:vAlign w:val="center"/>
            <w:hideMark/>
          </w:tcPr>
          <w:p w14:paraId="53EBE97F"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TERMINATE PROVISIONS OF HEALTH ORDER</w:t>
            </w:r>
            <w:r w:rsidRPr="00104AEB">
              <w:rPr>
                <w:rFonts w:eastAsia="Times New Roman"/>
                <w:color w:val="000000"/>
                <w:szCs w:val="24"/>
              </w:rPr>
              <w:t> (BURKE D) To terminate certain provisions of the "Director's Order for Retail and Business Compliance for Facial Coverings throughout the State of Ohio," issued on November 13, 2020, and to declare an emergency.</w:t>
            </w:r>
          </w:p>
        </w:tc>
      </w:tr>
      <w:tr w:rsidR="00104AEB" w:rsidRPr="00104AEB" w14:paraId="439E6792" w14:textId="77777777" w:rsidTr="00104AEB">
        <w:trPr>
          <w:tblCellSpacing w:w="15" w:type="dxa"/>
        </w:trPr>
        <w:tc>
          <w:tcPr>
            <w:tcW w:w="0" w:type="auto"/>
            <w:vAlign w:val="center"/>
            <w:hideMark/>
          </w:tcPr>
          <w:p w14:paraId="15FC070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00A7272A"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27961488"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12/9/2020 - Senate Transportation, Commerce and Workforce, (Second Hearing)</w:t>
            </w:r>
          </w:p>
        </w:tc>
      </w:tr>
      <w:tr w:rsidR="00104AEB" w:rsidRPr="00104AEB" w14:paraId="7F077EFF" w14:textId="77777777" w:rsidTr="00104AEB">
        <w:trPr>
          <w:tblCellSpacing w:w="15" w:type="dxa"/>
        </w:trPr>
        <w:tc>
          <w:tcPr>
            <w:tcW w:w="0" w:type="auto"/>
            <w:gridSpan w:val="3"/>
            <w:vAlign w:val="center"/>
            <w:hideMark/>
          </w:tcPr>
          <w:p w14:paraId="2EF819E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31EF4ACE" w14:textId="77777777" w:rsidTr="00104AEB">
        <w:trPr>
          <w:tblCellSpacing w:w="15" w:type="dxa"/>
        </w:trPr>
        <w:tc>
          <w:tcPr>
            <w:tcW w:w="350" w:type="pct"/>
            <w:hideMark/>
          </w:tcPr>
          <w:p w14:paraId="5D9FFE09"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SCR13</w:t>
            </w:r>
          </w:p>
        </w:tc>
        <w:tc>
          <w:tcPr>
            <w:tcW w:w="0" w:type="auto"/>
            <w:gridSpan w:val="2"/>
            <w:vAlign w:val="center"/>
            <w:hideMark/>
          </w:tcPr>
          <w:p w14:paraId="5DE193C8"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PROHIBIT GOVERNMENT-EXCEED AUTHORITY</w:t>
            </w:r>
            <w:r w:rsidRPr="00104AEB">
              <w:rPr>
                <w:rFonts w:eastAsia="Times New Roman"/>
                <w:color w:val="000000"/>
                <w:szCs w:val="24"/>
              </w:rPr>
              <w:t> (JOHNSON T) To resolve that no branch of government, be it executive, legislative, or judicial, nor any subordinate department, agency, or entity thereof, may take or otherwise promulgate actions that exceed its authority to do so as expressly granted under the Ohio Constitution or United States Constitution.</w:t>
            </w:r>
          </w:p>
        </w:tc>
      </w:tr>
      <w:tr w:rsidR="00104AEB" w:rsidRPr="00104AEB" w14:paraId="7746AE9E" w14:textId="77777777" w:rsidTr="00104AEB">
        <w:trPr>
          <w:tblCellSpacing w:w="15" w:type="dxa"/>
        </w:trPr>
        <w:tc>
          <w:tcPr>
            <w:tcW w:w="0" w:type="auto"/>
            <w:vAlign w:val="center"/>
            <w:hideMark/>
          </w:tcPr>
          <w:p w14:paraId="441590EF"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0A660156"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064DF1EC"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6/10/2020 - Referred to Committee House State and Local Government</w:t>
            </w:r>
          </w:p>
        </w:tc>
      </w:tr>
      <w:tr w:rsidR="00104AEB" w:rsidRPr="00104AEB" w14:paraId="0D9B3968" w14:textId="77777777" w:rsidTr="00104AEB">
        <w:trPr>
          <w:tblCellSpacing w:w="15" w:type="dxa"/>
        </w:trPr>
        <w:tc>
          <w:tcPr>
            <w:tcW w:w="0" w:type="auto"/>
            <w:gridSpan w:val="3"/>
            <w:vAlign w:val="center"/>
            <w:hideMark/>
          </w:tcPr>
          <w:p w14:paraId="6DA5D2F7"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r w:rsidR="00104AEB" w:rsidRPr="00104AEB" w14:paraId="45AE0B9A" w14:textId="77777777" w:rsidTr="00104AEB">
        <w:trPr>
          <w:tblCellSpacing w:w="15" w:type="dxa"/>
        </w:trPr>
        <w:tc>
          <w:tcPr>
            <w:tcW w:w="350" w:type="pct"/>
            <w:hideMark/>
          </w:tcPr>
          <w:p w14:paraId="16F5FF02"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SCR17</w:t>
            </w:r>
          </w:p>
        </w:tc>
        <w:tc>
          <w:tcPr>
            <w:tcW w:w="0" w:type="auto"/>
            <w:gridSpan w:val="2"/>
            <w:vAlign w:val="center"/>
            <w:hideMark/>
          </w:tcPr>
          <w:p w14:paraId="7644BA5A" w14:textId="77777777" w:rsidR="00104AEB" w:rsidRPr="00104AEB" w:rsidRDefault="00104AEB" w:rsidP="00104AEB">
            <w:pPr>
              <w:spacing w:line="240" w:lineRule="auto"/>
              <w:rPr>
                <w:rFonts w:eastAsia="Times New Roman"/>
                <w:color w:val="000000"/>
                <w:szCs w:val="24"/>
              </w:rPr>
            </w:pPr>
            <w:r w:rsidRPr="00104AEB">
              <w:rPr>
                <w:rFonts w:eastAsia="Times New Roman"/>
                <w:b/>
                <w:bCs/>
                <w:color w:val="000000"/>
                <w:szCs w:val="24"/>
              </w:rPr>
              <w:t>URGE CONGRESS-DISCLOSE POLITICAL DONORS</w:t>
            </w:r>
            <w:r w:rsidRPr="00104AEB">
              <w:rPr>
                <w:rFonts w:eastAsia="Times New Roman"/>
                <w:color w:val="000000"/>
                <w:szCs w:val="24"/>
              </w:rPr>
              <w:t> (FEDOR T) To urge Congress to pass legislation requiring corporations and labor organizations that make political expenditures to disclose the identities of their donors.</w:t>
            </w:r>
          </w:p>
        </w:tc>
      </w:tr>
      <w:tr w:rsidR="00104AEB" w:rsidRPr="00104AEB" w14:paraId="4AD44E70" w14:textId="77777777" w:rsidTr="00104AEB">
        <w:trPr>
          <w:tblCellSpacing w:w="15" w:type="dxa"/>
        </w:trPr>
        <w:tc>
          <w:tcPr>
            <w:tcW w:w="0" w:type="auto"/>
            <w:vAlign w:val="center"/>
            <w:hideMark/>
          </w:tcPr>
          <w:p w14:paraId="40FFE4FE"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c>
          <w:tcPr>
            <w:tcW w:w="1250" w:type="pct"/>
            <w:hideMark/>
          </w:tcPr>
          <w:p w14:paraId="3400BA24" w14:textId="77777777" w:rsidR="00104AEB" w:rsidRPr="00104AEB" w:rsidRDefault="00104AEB" w:rsidP="00104AEB">
            <w:pPr>
              <w:spacing w:line="240" w:lineRule="auto"/>
              <w:jc w:val="right"/>
              <w:rPr>
                <w:rFonts w:eastAsia="Times New Roman"/>
                <w:color w:val="000000"/>
                <w:sz w:val="18"/>
                <w:szCs w:val="18"/>
              </w:rPr>
            </w:pPr>
            <w:r w:rsidRPr="00104AEB">
              <w:rPr>
                <w:rFonts w:eastAsia="Times New Roman"/>
                <w:b/>
                <w:bCs/>
                <w:i/>
                <w:iCs/>
                <w:color w:val="000000"/>
                <w:sz w:val="18"/>
                <w:szCs w:val="18"/>
              </w:rPr>
              <w:t>Current Status:   </w:t>
            </w:r>
          </w:p>
        </w:tc>
        <w:tc>
          <w:tcPr>
            <w:tcW w:w="0" w:type="auto"/>
            <w:vAlign w:val="center"/>
            <w:hideMark/>
          </w:tcPr>
          <w:p w14:paraId="1AF1D710"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9/22/2020 - Senate Government Oversight and Reform, (First Hearing)</w:t>
            </w:r>
          </w:p>
        </w:tc>
      </w:tr>
      <w:tr w:rsidR="00104AEB" w:rsidRPr="00104AEB" w14:paraId="0C4098D2" w14:textId="77777777" w:rsidTr="00104AEB">
        <w:trPr>
          <w:tblCellSpacing w:w="15" w:type="dxa"/>
        </w:trPr>
        <w:tc>
          <w:tcPr>
            <w:tcW w:w="0" w:type="auto"/>
            <w:gridSpan w:val="3"/>
            <w:vAlign w:val="center"/>
            <w:hideMark/>
          </w:tcPr>
          <w:p w14:paraId="4DD1FF6B" w14:textId="77777777" w:rsidR="00104AEB" w:rsidRPr="00104AEB" w:rsidRDefault="00104AEB" w:rsidP="00104AEB">
            <w:pPr>
              <w:spacing w:line="240" w:lineRule="auto"/>
              <w:rPr>
                <w:rFonts w:eastAsia="Times New Roman"/>
                <w:color w:val="000000"/>
                <w:szCs w:val="24"/>
              </w:rPr>
            </w:pPr>
            <w:r w:rsidRPr="00104AEB">
              <w:rPr>
                <w:rFonts w:eastAsia="Times New Roman"/>
                <w:color w:val="000000"/>
                <w:szCs w:val="24"/>
              </w:rPr>
              <w:t> </w:t>
            </w:r>
          </w:p>
        </w:tc>
      </w:tr>
    </w:tbl>
    <w:p w14:paraId="7DB94E56" w14:textId="77777777" w:rsidR="00EF6BC1" w:rsidRDefault="00EF6BC1" w:rsidP="00EF6BC1">
      <w:pPr>
        <w:spacing w:line="240" w:lineRule="auto"/>
        <w:ind w:firstLine="720"/>
        <w:rPr>
          <w:rFonts w:eastAsia="Times New Roman"/>
          <w:color w:val="000000"/>
          <w:szCs w:val="24"/>
        </w:rPr>
      </w:pPr>
    </w:p>
    <w:sectPr w:rsidR="00EF6BC1" w:rsidSect="00CE3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7745D" w14:textId="77777777" w:rsidR="0069464F" w:rsidRDefault="0069464F" w:rsidP="009816B4">
      <w:pPr>
        <w:spacing w:line="240" w:lineRule="auto"/>
      </w:pPr>
      <w:r>
        <w:separator/>
      </w:r>
    </w:p>
  </w:endnote>
  <w:endnote w:type="continuationSeparator" w:id="0">
    <w:p w14:paraId="4BB239BF" w14:textId="77777777" w:rsidR="0069464F" w:rsidRDefault="0069464F"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2408" w14:textId="77777777" w:rsidR="0069464F" w:rsidRDefault="0069464F" w:rsidP="009816B4">
      <w:pPr>
        <w:spacing w:line="240" w:lineRule="auto"/>
      </w:pPr>
      <w:r>
        <w:separator/>
      </w:r>
    </w:p>
  </w:footnote>
  <w:footnote w:type="continuationSeparator" w:id="0">
    <w:p w14:paraId="665C3A62" w14:textId="77777777" w:rsidR="0069464F" w:rsidRDefault="0069464F"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06"/>
    <w:multiLevelType w:val="multilevel"/>
    <w:tmpl w:val="FA5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25D"/>
    <w:multiLevelType w:val="hybridMultilevel"/>
    <w:tmpl w:val="BB4C05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ADF4E97"/>
    <w:multiLevelType w:val="multilevel"/>
    <w:tmpl w:val="6ED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FBF"/>
    <w:multiLevelType w:val="hybridMultilevel"/>
    <w:tmpl w:val="A57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B6B"/>
    <w:multiLevelType w:val="hybridMultilevel"/>
    <w:tmpl w:val="E1923F44"/>
    <w:lvl w:ilvl="0" w:tplc="12ACA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4A"/>
    <w:multiLevelType w:val="hybridMultilevel"/>
    <w:tmpl w:val="AFD4FED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0F63902"/>
    <w:multiLevelType w:val="multilevel"/>
    <w:tmpl w:val="967826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86E47C2"/>
    <w:multiLevelType w:val="hybridMultilevel"/>
    <w:tmpl w:val="67C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15F0"/>
    <w:multiLevelType w:val="multilevel"/>
    <w:tmpl w:val="9D0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61DFB"/>
    <w:multiLevelType w:val="multilevel"/>
    <w:tmpl w:val="A27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706E"/>
    <w:multiLevelType w:val="multilevel"/>
    <w:tmpl w:val="E2D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03A"/>
    <w:multiLevelType w:val="hybridMultilevel"/>
    <w:tmpl w:val="B03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D40EB"/>
    <w:multiLevelType w:val="multilevel"/>
    <w:tmpl w:val="6D4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970"/>
    <w:multiLevelType w:val="multilevel"/>
    <w:tmpl w:val="71147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3A3C"/>
    <w:multiLevelType w:val="hybridMultilevel"/>
    <w:tmpl w:val="FF10BDD2"/>
    <w:lvl w:ilvl="0" w:tplc="A2E47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6471F"/>
    <w:multiLevelType w:val="hybridMultilevel"/>
    <w:tmpl w:val="B2D06FF2"/>
    <w:lvl w:ilvl="0" w:tplc="BB88D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FD6924"/>
    <w:multiLevelType w:val="hybridMultilevel"/>
    <w:tmpl w:val="90F8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4633D"/>
    <w:multiLevelType w:val="hybridMultilevel"/>
    <w:tmpl w:val="B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17"/>
  </w:num>
  <w:num w:numId="5">
    <w:abstractNumId w:val="4"/>
  </w:num>
  <w:num w:numId="6">
    <w:abstractNumId w:val="6"/>
  </w:num>
  <w:num w:numId="7">
    <w:abstractNumId w:val="1"/>
  </w:num>
  <w:num w:numId="8">
    <w:abstractNumId w:val="8"/>
  </w:num>
  <w:num w:numId="9">
    <w:abstractNumId w:val="18"/>
  </w:num>
  <w:num w:numId="10">
    <w:abstractNumId w:val="15"/>
  </w:num>
  <w:num w:numId="11">
    <w:abstractNumId w:val="10"/>
  </w:num>
  <w:num w:numId="12">
    <w:abstractNumId w:val="19"/>
  </w:num>
  <w:num w:numId="13">
    <w:abstractNumId w:val="3"/>
  </w:num>
  <w:num w:numId="14">
    <w:abstractNumId w:val="13"/>
  </w:num>
  <w:num w:numId="15">
    <w:abstractNumId w:val="7"/>
  </w:num>
  <w:num w:numId="16">
    <w:abstractNumId w:val="12"/>
  </w:num>
  <w:num w:numId="17">
    <w:abstractNumId w:val="11"/>
  </w:num>
  <w:num w:numId="18">
    <w:abstractNumId w:val="14"/>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D8"/>
    <w:rsid w:val="0000306E"/>
    <w:rsid w:val="00003BAE"/>
    <w:rsid w:val="00006146"/>
    <w:rsid w:val="00011566"/>
    <w:rsid w:val="00012B1C"/>
    <w:rsid w:val="00013679"/>
    <w:rsid w:val="000137C5"/>
    <w:rsid w:val="0001556A"/>
    <w:rsid w:val="0001730B"/>
    <w:rsid w:val="00020240"/>
    <w:rsid w:val="00020DE6"/>
    <w:rsid w:val="00021252"/>
    <w:rsid w:val="000212F5"/>
    <w:rsid w:val="00021989"/>
    <w:rsid w:val="0002243E"/>
    <w:rsid w:val="000244A7"/>
    <w:rsid w:val="0002586B"/>
    <w:rsid w:val="00034E9A"/>
    <w:rsid w:val="00035EF6"/>
    <w:rsid w:val="0004331B"/>
    <w:rsid w:val="0004353B"/>
    <w:rsid w:val="000442EE"/>
    <w:rsid w:val="000464BE"/>
    <w:rsid w:val="00051BD6"/>
    <w:rsid w:val="00051E0A"/>
    <w:rsid w:val="00051ECD"/>
    <w:rsid w:val="00052AFE"/>
    <w:rsid w:val="000537F0"/>
    <w:rsid w:val="00053945"/>
    <w:rsid w:val="00057458"/>
    <w:rsid w:val="000622F5"/>
    <w:rsid w:val="00062D5D"/>
    <w:rsid w:val="000635D5"/>
    <w:rsid w:val="00066093"/>
    <w:rsid w:val="0006667E"/>
    <w:rsid w:val="00066EED"/>
    <w:rsid w:val="00067D66"/>
    <w:rsid w:val="00070C8C"/>
    <w:rsid w:val="00071030"/>
    <w:rsid w:val="00072476"/>
    <w:rsid w:val="000733BB"/>
    <w:rsid w:val="00075846"/>
    <w:rsid w:val="00075E92"/>
    <w:rsid w:val="000773E6"/>
    <w:rsid w:val="000818A5"/>
    <w:rsid w:val="00081A59"/>
    <w:rsid w:val="000821D5"/>
    <w:rsid w:val="00082281"/>
    <w:rsid w:val="00082380"/>
    <w:rsid w:val="00083114"/>
    <w:rsid w:val="000836C8"/>
    <w:rsid w:val="00084121"/>
    <w:rsid w:val="000855EA"/>
    <w:rsid w:val="000871E5"/>
    <w:rsid w:val="00087629"/>
    <w:rsid w:val="00092973"/>
    <w:rsid w:val="000937B6"/>
    <w:rsid w:val="00093B74"/>
    <w:rsid w:val="00094380"/>
    <w:rsid w:val="00096760"/>
    <w:rsid w:val="00096A77"/>
    <w:rsid w:val="000A1238"/>
    <w:rsid w:val="000A18DA"/>
    <w:rsid w:val="000B11B3"/>
    <w:rsid w:val="000B4783"/>
    <w:rsid w:val="000B4D10"/>
    <w:rsid w:val="000B5F75"/>
    <w:rsid w:val="000C16E6"/>
    <w:rsid w:val="000C1F10"/>
    <w:rsid w:val="000C2AF6"/>
    <w:rsid w:val="000C3EF6"/>
    <w:rsid w:val="000C6010"/>
    <w:rsid w:val="000C79EC"/>
    <w:rsid w:val="000D1613"/>
    <w:rsid w:val="000D16D1"/>
    <w:rsid w:val="000D1995"/>
    <w:rsid w:val="000D1E8E"/>
    <w:rsid w:val="000D20D2"/>
    <w:rsid w:val="000D3479"/>
    <w:rsid w:val="000E0194"/>
    <w:rsid w:val="000E1F85"/>
    <w:rsid w:val="000E392C"/>
    <w:rsid w:val="000E46AF"/>
    <w:rsid w:val="000F385A"/>
    <w:rsid w:val="000F59B1"/>
    <w:rsid w:val="000F59D7"/>
    <w:rsid w:val="000F6997"/>
    <w:rsid w:val="0010164B"/>
    <w:rsid w:val="00104AEB"/>
    <w:rsid w:val="00115D77"/>
    <w:rsid w:val="00121838"/>
    <w:rsid w:val="00121DD7"/>
    <w:rsid w:val="00122789"/>
    <w:rsid w:val="00122931"/>
    <w:rsid w:val="00123E36"/>
    <w:rsid w:val="001312E6"/>
    <w:rsid w:val="001354B6"/>
    <w:rsid w:val="001407AA"/>
    <w:rsid w:val="00142E62"/>
    <w:rsid w:val="00147F30"/>
    <w:rsid w:val="0015114E"/>
    <w:rsid w:val="00153AA5"/>
    <w:rsid w:val="00153C89"/>
    <w:rsid w:val="00155C98"/>
    <w:rsid w:val="00155CB6"/>
    <w:rsid w:val="0015659A"/>
    <w:rsid w:val="001568D6"/>
    <w:rsid w:val="00157D59"/>
    <w:rsid w:val="00157E8D"/>
    <w:rsid w:val="0016032E"/>
    <w:rsid w:val="00160645"/>
    <w:rsid w:val="00163BD4"/>
    <w:rsid w:val="00163E7E"/>
    <w:rsid w:val="00171079"/>
    <w:rsid w:val="00177390"/>
    <w:rsid w:val="001775AC"/>
    <w:rsid w:val="00180A6B"/>
    <w:rsid w:val="001828C4"/>
    <w:rsid w:val="00187375"/>
    <w:rsid w:val="001935D1"/>
    <w:rsid w:val="001939D8"/>
    <w:rsid w:val="00197962"/>
    <w:rsid w:val="001A5538"/>
    <w:rsid w:val="001B0A0B"/>
    <w:rsid w:val="001B2B4B"/>
    <w:rsid w:val="001B6D4C"/>
    <w:rsid w:val="001C0C81"/>
    <w:rsid w:val="001C164A"/>
    <w:rsid w:val="001C5DFE"/>
    <w:rsid w:val="001C757D"/>
    <w:rsid w:val="001C77CE"/>
    <w:rsid w:val="001D0AB8"/>
    <w:rsid w:val="001D0F84"/>
    <w:rsid w:val="001D179A"/>
    <w:rsid w:val="001D2AD7"/>
    <w:rsid w:val="001D3F94"/>
    <w:rsid w:val="001E1CC2"/>
    <w:rsid w:val="001E49DD"/>
    <w:rsid w:val="001F04D9"/>
    <w:rsid w:val="001F1FF0"/>
    <w:rsid w:val="00200B16"/>
    <w:rsid w:val="00201C2E"/>
    <w:rsid w:val="0020440B"/>
    <w:rsid w:val="0021307F"/>
    <w:rsid w:val="002134C9"/>
    <w:rsid w:val="0021466F"/>
    <w:rsid w:val="00215421"/>
    <w:rsid w:val="00217C07"/>
    <w:rsid w:val="00220DFF"/>
    <w:rsid w:val="002251EC"/>
    <w:rsid w:val="0022543E"/>
    <w:rsid w:val="00226AFC"/>
    <w:rsid w:val="00226B9B"/>
    <w:rsid w:val="00227E82"/>
    <w:rsid w:val="00231026"/>
    <w:rsid w:val="00234262"/>
    <w:rsid w:val="002343DC"/>
    <w:rsid w:val="00234A20"/>
    <w:rsid w:val="002354EE"/>
    <w:rsid w:val="00241144"/>
    <w:rsid w:val="002441AF"/>
    <w:rsid w:val="00244CA5"/>
    <w:rsid w:val="00245249"/>
    <w:rsid w:val="00254BA4"/>
    <w:rsid w:val="00260378"/>
    <w:rsid w:val="0026137B"/>
    <w:rsid w:val="002652BA"/>
    <w:rsid w:val="002659CE"/>
    <w:rsid w:val="002672F7"/>
    <w:rsid w:val="00273542"/>
    <w:rsid w:val="002768BF"/>
    <w:rsid w:val="0028180E"/>
    <w:rsid w:val="002819D5"/>
    <w:rsid w:val="002823D0"/>
    <w:rsid w:val="00282BAB"/>
    <w:rsid w:val="00286D31"/>
    <w:rsid w:val="0028757E"/>
    <w:rsid w:val="00297299"/>
    <w:rsid w:val="002978A9"/>
    <w:rsid w:val="002A1397"/>
    <w:rsid w:val="002A4623"/>
    <w:rsid w:val="002A516D"/>
    <w:rsid w:val="002A53B6"/>
    <w:rsid w:val="002B0AC3"/>
    <w:rsid w:val="002B664B"/>
    <w:rsid w:val="002B7AD5"/>
    <w:rsid w:val="002C1FF1"/>
    <w:rsid w:val="002C22A0"/>
    <w:rsid w:val="002C3B14"/>
    <w:rsid w:val="002C6380"/>
    <w:rsid w:val="002C64D5"/>
    <w:rsid w:val="002C6C18"/>
    <w:rsid w:val="002D0136"/>
    <w:rsid w:val="002D1275"/>
    <w:rsid w:val="002D2FD1"/>
    <w:rsid w:val="002D446A"/>
    <w:rsid w:val="002D5362"/>
    <w:rsid w:val="002D75E4"/>
    <w:rsid w:val="002D7F5B"/>
    <w:rsid w:val="002E0720"/>
    <w:rsid w:val="002E10C4"/>
    <w:rsid w:val="002E5136"/>
    <w:rsid w:val="002E7CF6"/>
    <w:rsid w:val="002F164C"/>
    <w:rsid w:val="002F197E"/>
    <w:rsid w:val="002F5AD2"/>
    <w:rsid w:val="002F6661"/>
    <w:rsid w:val="003035C7"/>
    <w:rsid w:val="003040BE"/>
    <w:rsid w:val="0031447F"/>
    <w:rsid w:val="00314E7C"/>
    <w:rsid w:val="003155B4"/>
    <w:rsid w:val="003162C8"/>
    <w:rsid w:val="00316E91"/>
    <w:rsid w:val="003201BD"/>
    <w:rsid w:val="00320EC2"/>
    <w:rsid w:val="0032286F"/>
    <w:rsid w:val="0032501C"/>
    <w:rsid w:val="00327D06"/>
    <w:rsid w:val="003305CC"/>
    <w:rsid w:val="00333A3B"/>
    <w:rsid w:val="003357C3"/>
    <w:rsid w:val="00335F06"/>
    <w:rsid w:val="00337C23"/>
    <w:rsid w:val="00345D1C"/>
    <w:rsid w:val="003502E2"/>
    <w:rsid w:val="00354AEB"/>
    <w:rsid w:val="00357F84"/>
    <w:rsid w:val="00360C47"/>
    <w:rsid w:val="00361E00"/>
    <w:rsid w:val="00362BED"/>
    <w:rsid w:val="0036431D"/>
    <w:rsid w:val="00364B0D"/>
    <w:rsid w:val="00366281"/>
    <w:rsid w:val="003662F8"/>
    <w:rsid w:val="00381F71"/>
    <w:rsid w:val="003847D3"/>
    <w:rsid w:val="00396F40"/>
    <w:rsid w:val="003A74AD"/>
    <w:rsid w:val="003B0271"/>
    <w:rsid w:val="003B2CB8"/>
    <w:rsid w:val="003B5412"/>
    <w:rsid w:val="003B5DEE"/>
    <w:rsid w:val="003B66DA"/>
    <w:rsid w:val="003C2E6A"/>
    <w:rsid w:val="003C33C9"/>
    <w:rsid w:val="003C4B3F"/>
    <w:rsid w:val="003D062A"/>
    <w:rsid w:val="003D3222"/>
    <w:rsid w:val="003D342A"/>
    <w:rsid w:val="003D38BF"/>
    <w:rsid w:val="003D3A3E"/>
    <w:rsid w:val="003D3BA1"/>
    <w:rsid w:val="003D5B8A"/>
    <w:rsid w:val="003D6F7C"/>
    <w:rsid w:val="003D7EB9"/>
    <w:rsid w:val="003E0369"/>
    <w:rsid w:val="003E3597"/>
    <w:rsid w:val="003E3860"/>
    <w:rsid w:val="003E5894"/>
    <w:rsid w:val="003E5F58"/>
    <w:rsid w:val="003E7C25"/>
    <w:rsid w:val="003F1D66"/>
    <w:rsid w:val="003F562A"/>
    <w:rsid w:val="003F60F0"/>
    <w:rsid w:val="003F63E6"/>
    <w:rsid w:val="00400D8F"/>
    <w:rsid w:val="0040446A"/>
    <w:rsid w:val="00412372"/>
    <w:rsid w:val="0041628B"/>
    <w:rsid w:val="0041727B"/>
    <w:rsid w:val="00417C1B"/>
    <w:rsid w:val="004239B5"/>
    <w:rsid w:val="0042421C"/>
    <w:rsid w:val="0043176B"/>
    <w:rsid w:val="00432180"/>
    <w:rsid w:val="004340FD"/>
    <w:rsid w:val="00437C52"/>
    <w:rsid w:val="00440A3C"/>
    <w:rsid w:val="00441841"/>
    <w:rsid w:val="00441C2E"/>
    <w:rsid w:val="00447405"/>
    <w:rsid w:val="004503FF"/>
    <w:rsid w:val="0045073E"/>
    <w:rsid w:val="00455045"/>
    <w:rsid w:val="00455173"/>
    <w:rsid w:val="0045693B"/>
    <w:rsid w:val="004607F6"/>
    <w:rsid w:val="00460F1D"/>
    <w:rsid w:val="004650D8"/>
    <w:rsid w:val="00466C2A"/>
    <w:rsid w:val="0046763C"/>
    <w:rsid w:val="0047559F"/>
    <w:rsid w:val="00475C64"/>
    <w:rsid w:val="004763F4"/>
    <w:rsid w:val="00477D45"/>
    <w:rsid w:val="00485E27"/>
    <w:rsid w:val="0048794E"/>
    <w:rsid w:val="004932D2"/>
    <w:rsid w:val="00494281"/>
    <w:rsid w:val="00494825"/>
    <w:rsid w:val="00496D75"/>
    <w:rsid w:val="004A018C"/>
    <w:rsid w:val="004A26BE"/>
    <w:rsid w:val="004A4550"/>
    <w:rsid w:val="004A66FD"/>
    <w:rsid w:val="004A7BBC"/>
    <w:rsid w:val="004B39C4"/>
    <w:rsid w:val="004B4A0F"/>
    <w:rsid w:val="004B5B06"/>
    <w:rsid w:val="004C0378"/>
    <w:rsid w:val="004C0C42"/>
    <w:rsid w:val="004C0E2B"/>
    <w:rsid w:val="004C2FEF"/>
    <w:rsid w:val="004C5671"/>
    <w:rsid w:val="004C79C1"/>
    <w:rsid w:val="004C7D50"/>
    <w:rsid w:val="004D10B7"/>
    <w:rsid w:val="004D11DF"/>
    <w:rsid w:val="004D2C79"/>
    <w:rsid w:val="004D5938"/>
    <w:rsid w:val="004D6641"/>
    <w:rsid w:val="004E1A4B"/>
    <w:rsid w:val="004E4CBB"/>
    <w:rsid w:val="004E6A5B"/>
    <w:rsid w:val="004F0EDA"/>
    <w:rsid w:val="004F0EDF"/>
    <w:rsid w:val="004F127F"/>
    <w:rsid w:val="004F1936"/>
    <w:rsid w:val="004F5643"/>
    <w:rsid w:val="005003FE"/>
    <w:rsid w:val="00501718"/>
    <w:rsid w:val="005035E2"/>
    <w:rsid w:val="005038C3"/>
    <w:rsid w:val="00505F7F"/>
    <w:rsid w:val="0051025E"/>
    <w:rsid w:val="00510977"/>
    <w:rsid w:val="00512A82"/>
    <w:rsid w:val="00512DBB"/>
    <w:rsid w:val="005137F4"/>
    <w:rsid w:val="00520B64"/>
    <w:rsid w:val="00527665"/>
    <w:rsid w:val="00535063"/>
    <w:rsid w:val="00536622"/>
    <w:rsid w:val="00537A16"/>
    <w:rsid w:val="00540CA9"/>
    <w:rsid w:val="00540E3B"/>
    <w:rsid w:val="00543081"/>
    <w:rsid w:val="00544988"/>
    <w:rsid w:val="00546976"/>
    <w:rsid w:val="0054797C"/>
    <w:rsid w:val="0055058B"/>
    <w:rsid w:val="00550F03"/>
    <w:rsid w:val="005513E2"/>
    <w:rsid w:val="00551F66"/>
    <w:rsid w:val="005528F6"/>
    <w:rsid w:val="00552FAD"/>
    <w:rsid w:val="0055607F"/>
    <w:rsid w:val="00560151"/>
    <w:rsid w:val="0056335A"/>
    <w:rsid w:val="0057053E"/>
    <w:rsid w:val="005710F2"/>
    <w:rsid w:val="00573B4C"/>
    <w:rsid w:val="0057443B"/>
    <w:rsid w:val="005744E0"/>
    <w:rsid w:val="0057697D"/>
    <w:rsid w:val="00577956"/>
    <w:rsid w:val="00580904"/>
    <w:rsid w:val="00586809"/>
    <w:rsid w:val="00587A78"/>
    <w:rsid w:val="005929B3"/>
    <w:rsid w:val="00593652"/>
    <w:rsid w:val="005948BD"/>
    <w:rsid w:val="005965BA"/>
    <w:rsid w:val="005A0559"/>
    <w:rsid w:val="005A0607"/>
    <w:rsid w:val="005A129F"/>
    <w:rsid w:val="005A17EB"/>
    <w:rsid w:val="005A3D1E"/>
    <w:rsid w:val="005A4BBE"/>
    <w:rsid w:val="005A7501"/>
    <w:rsid w:val="005B1E96"/>
    <w:rsid w:val="005B2FA4"/>
    <w:rsid w:val="005B33A4"/>
    <w:rsid w:val="005B7D13"/>
    <w:rsid w:val="005C50B6"/>
    <w:rsid w:val="005C608A"/>
    <w:rsid w:val="005C6EEC"/>
    <w:rsid w:val="005D1ED3"/>
    <w:rsid w:val="005D30B1"/>
    <w:rsid w:val="005D5AFB"/>
    <w:rsid w:val="005D5D4F"/>
    <w:rsid w:val="005D75BC"/>
    <w:rsid w:val="005E06FE"/>
    <w:rsid w:val="005E1520"/>
    <w:rsid w:val="005E2E17"/>
    <w:rsid w:val="005E5E8B"/>
    <w:rsid w:val="005E6C5A"/>
    <w:rsid w:val="005F18AA"/>
    <w:rsid w:val="005F2DE0"/>
    <w:rsid w:val="006014BA"/>
    <w:rsid w:val="0060187A"/>
    <w:rsid w:val="00601F4B"/>
    <w:rsid w:val="00603B48"/>
    <w:rsid w:val="00603D45"/>
    <w:rsid w:val="0060420F"/>
    <w:rsid w:val="00612F50"/>
    <w:rsid w:val="00617F47"/>
    <w:rsid w:val="006215CF"/>
    <w:rsid w:val="00622982"/>
    <w:rsid w:val="0062417D"/>
    <w:rsid w:val="006258C6"/>
    <w:rsid w:val="00626656"/>
    <w:rsid w:val="00630C7D"/>
    <w:rsid w:val="006341A0"/>
    <w:rsid w:val="0063530E"/>
    <w:rsid w:val="00636507"/>
    <w:rsid w:val="00637F29"/>
    <w:rsid w:val="006405D2"/>
    <w:rsid w:val="0064107E"/>
    <w:rsid w:val="0064362B"/>
    <w:rsid w:val="00643F66"/>
    <w:rsid w:val="006441FE"/>
    <w:rsid w:val="006447CD"/>
    <w:rsid w:val="00651BB8"/>
    <w:rsid w:val="00651F4D"/>
    <w:rsid w:val="00653A0B"/>
    <w:rsid w:val="006542D3"/>
    <w:rsid w:val="00654FF1"/>
    <w:rsid w:val="00655857"/>
    <w:rsid w:val="0065663D"/>
    <w:rsid w:val="00656EE1"/>
    <w:rsid w:val="0065700C"/>
    <w:rsid w:val="00662EE5"/>
    <w:rsid w:val="00665996"/>
    <w:rsid w:val="006669D8"/>
    <w:rsid w:val="0067032A"/>
    <w:rsid w:val="00671030"/>
    <w:rsid w:val="006734CD"/>
    <w:rsid w:val="0067496D"/>
    <w:rsid w:val="00674AC7"/>
    <w:rsid w:val="00676BEA"/>
    <w:rsid w:val="00682C0A"/>
    <w:rsid w:val="00686748"/>
    <w:rsid w:val="00690BC4"/>
    <w:rsid w:val="00692284"/>
    <w:rsid w:val="0069464F"/>
    <w:rsid w:val="00695550"/>
    <w:rsid w:val="00695C4C"/>
    <w:rsid w:val="00696E1E"/>
    <w:rsid w:val="00697489"/>
    <w:rsid w:val="00697720"/>
    <w:rsid w:val="0069791E"/>
    <w:rsid w:val="006A106E"/>
    <w:rsid w:val="006A6092"/>
    <w:rsid w:val="006A7BF8"/>
    <w:rsid w:val="006B0200"/>
    <w:rsid w:val="006B0569"/>
    <w:rsid w:val="006B067E"/>
    <w:rsid w:val="006B2CF3"/>
    <w:rsid w:val="006C172A"/>
    <w:rsid w:val="006C33A9"/>
    <w:rsid w:val="006C57B0"/>
    <w:rsid w:val="006C7836"/>
    <w:rsid w:val="006D0563"/>
    <w:rsid w:val="006E0C24"/>
    <w:rsid w:val="006E2971"/>
    <w:rsid w:val="006E31C3"/>
    <w:rsid w:val="006E46F3"/>
    <w:rsid w:val="006E4F93"/>
    <w:rsid w:val="006F3901"/>
    <w:rsid w:val="006F3EFC"/>
    <w:rsid w:val="007000A0"/>
    <w:rsid w:val="00702657"/>
    <w:rsid w:val="00703EF2"/>
    <w:rsid w:val="0070450B"/>
    <w:rsid w:val="00704536"/>
    <w:rsid w:val="00705237"/>
    <w:rsid w:val="0071442A"/>
    <w:rsid w:val="00715933"/>
    <w:rsid w:val="00720701"/>
    <w:rsid w:val="00721466"/>
    <w:rsid w:val="0072185B"/>
    <w:rsid w:val="007224C5"/>
    <w:rsid w:val="00734B7B"/>
    <w:rsid w:val="0074110E"/>
    <w:rsid w:val="00743971"/>
    <w:rsid w:val="00750479"/>
    <w:rsid w:val="00750F25"/>
    <w:rsid w:val="007523F9"/>
    <w:rsid w:val="0075587B"/>
    <w:rsid w:val="007565F0"/>
    <w:rsid w:val="00757724"/>
    <w:rsid w:val="007609EA"/>
    <w:rsid w:val="00764081"/>
    <w:rsid w:val="00765A77"/>
    <w:rsid w:val="00765BCB"/>
    <w:rsid w:val="007716E1"/>
    <w:rsid w:val="00772C10"/>
    <w:rsid w:val="00776176"/>
    <w:rsid w:val="0077626B"/>
    <w:rsid w:val="007767FD"/>
    <w:rsid w:val="00776EFD"/>
    <w:rsid w:val="0079205E"/>
    <w:rsid w:val="00792404"/>
    <w:rsid w:val="00793A8B"/>
    <w:rsid w:val="00794290"/>
    <w:rsid w:val="007973D6"/>
    <w:rsid w:val="007A236E"/>
    <w:rsid w:val="007A29FF"/>
    <w:rsid w:val="007A3FC8"/>
    <w:rsid w:val="007B18ED"/>
    <w:rsid w:val="007B2BB7"/>
    <w:rsid w:val="007B75C1"/>
    <w:rsid w:val="007C249F"/>
    <w:rsid w:val="007C6150"/>
    <w:rsid w:val="007C7822"/>
    <w:rsid w:val="007D05F6"/>
    <w:rsid w:val="007D062D"/>
    <w:rsid w:val="007D1157"/>
    <w:rsid w:val="007D5778"/>
    <w:rsid w:val="007D6EDB"/>
    <w:rsid w:val="007E1360"/>
    <w:rsid w:val="007E1813"/>
    <w:rsid w:val="007E2425"/>
    <w:rsid w:val="007E2645"/>
    <w:rsid w:val="007E2E7B"/>
    <w:rsid w:val="007E3DD4"/>
    <w:rsid w:val="007F18C8"/>
    <w:rsid w:val="007F3669"/>
    <w:rsid w:val="007F3BFA"/>
    <w:rsid w:val="007F6F3B"/>
    <w:rsid w:val="00801EA6"/>
    <w:rsid w:val="00803F7D"/>
    <w:rsid w:val="00806A26"/>
    <w:rsid w:val="00811FFC"/>
    <w:rsid w:val="0081336C"/>
    <w:rsid w:val="00813F0C"/>
    <w:rsid w:val="00815187"/>
    <w:rsid w:val="0081626B"/>
    <w:rsid w:val="0081752A"/>
    <w:rsid w:val="00817B18"/>
    <w:rsid w:val="008208ED"/>
    <w:rsid w:val="0082196B"/>
    <w:rsid w:val="00826198"/>
    <w:rsid w:val="008264D5"/>
    <w:rsid w:val="00827A05"/>
    <w:rsid w:val="0083063B"/>
    <w:rsid w:val="00830F5E"/>
    <w:rsid w:val="0083340F"/>
    <w:rsid w:val="008335F3"/>
    <w:rsid w:val="00835E59"/>
    <w:rsid w:val="00843A43"/>
    <w:rsid w:val="008465DD"/>
    <w:rsid w:val="00852E6F"/>
    <w:rsid w:val="00857DFB"/>
    <w:rsid w:val="008611ED"/>
    <w:rsid w:val="00861CF2"/>
    <w:rsid w:val="00861EF2"/>
    <w:rsid w:val="00864793"/>
    <w:rsid w:val="0086718D"/>
    <w:rsid w:val="00867C1D"/>
    <w:rsid w:val="0087203A"/>
    <w:rsid w:val="00873D81"/>
    <w:rsid w:val="00884D14"/>
    <w:rsid w:val="00886992"/>
    <w:rsid w:val="0089288F"/>
    <w:rsid w:val="008A277E"/>
    <w:rsid w:val="008A30AA"/>
    <w:rsid w:val="008A43D6"/>
    <w:rsid w:val="008A518E"/>
    <w:rsid w:val="008A5485"/>
    <w:rsid w:val="008A592A"/>
    <w:rsid w:val="008A5DA2"/>
    <w:rsid w:val="008A7714"/>
    <w:rsid w:val="008B26A9"/>
    <w:rsid w:val="008B2C12"/>
    <w:rsid w:val="008B399A"/>
    <w:rsid w:val="008B796B"/>
    <w:rsid w:val="008C29D0"/>
    <w:rsid w:val="008C6706"/>
    <w:rsid w:val="008D4F52"/>
    <w:rsid w:val="008E73C7"/>
    <w:rsid w:val="008E7772"/>
    <w:rsid w:val="008F0073"/>
    <w:rsid w:val="008F597A"/>
    <w:rsid w:val="008F59D0"/>
    <w:rsid w:val="00901A18"/>
    <w:rsid w:val="00902804"/>
    <w:rsid w:val="00902D13"/>
    <w:rsid w:val="00903050"/>
    <w:rsid w:val="00903C93"/>
    <w:rsid w:val="00903FFD"/>
    <w:rsid w:val="009048D3"/>
    <w:rsid w:val="00904E1D"/>
    <w:rsid w:val="00906FE8"/>
    <w:rsid w:val="00911DE6"/>
    <w:rsid w:val="009120ED"/>
    <w:rsid w:val="00914145"/>
    <w:rsid w:val="009143E1"/>
    <w:rsid w:val="009144FB"/>
    <w:rsid w:val="00916AA8"/>
    <w:rsid w:val="00924444"/>
    <w:rsid w:val="009313C3"/>
    <w:rsid w:val="00934D54"/>
    <w:rsid w:val="00937016"/>
    <w:rsid w:val="00942C8B"/>
    <w:rsid w:val="00944439"/>
    <w:rsid w:val="00951621"/>
    <w:rsid w:val="009533E1"/>
    <w:rsid w:val="00954DDD"/>
    <w:rsid w:val="00955C09"/>
    <w:rsid w:val="0095624D"/>
    <w:rsid w:val="00963E25"/>
    <w:rsid w:val="009654FB"/>
    <w:rsid w:val="00965D09"/>
    <w:rsid w:val="00966B89"/>
    <w:rsid w:val="00970109"/>
    <w:rsid w:val="0097211B"/>
    <w:rsid w:val="00975C02"/>
    <w:rsid w:val="00975C28"/>
    <w:rsid w:val="009763C1"/>
    <w:rsid w:val="00977AEA"/>
    <w:rsid w:val="00980233"/>
    <w:rsid w:val="009816B4"/>
    <w:rsid w:val="009902E3"/>
    <w:rsid w:val="009915A3"/>
    <w:rsid w:val="00994420"/>
    <w:rsid w:val="009A20C1"/>
    <w:rsid w:val="009A27BB"/>
    <w:rsid w:val="009A6EEB"/>
    <w:rsid w:val="009B19EB"/>
    <w:rsid w:val="009B2E38"/>
    <w:rsid w:val="009B6DBF"/>
    <w:rsid w:val="009C5358"/>
    <w:rsid w:val="009D4596"/>
    <w:rsid w:val="009D6D28"/>
    <w:rsid w:val="009E150B"/>
    <w:rsid w:val="009E1BB8"/>
    <w:rsid w:val="009E2C10"/>
    <w:rsid w:val="009E35D3"/>
    <w:rsid w:val="009E7433"/>
    <w:rsid w:val="009E7D03"/>
    <w:rsid w:val="009F36A7"/>
    <w:rsid w:val="009F5CED"/>
    <w:rsid w:val="009F5F33"/>
    <w:rsid w:val="00A02FB0"/>
    <w:rsid w:val="00A04868"/>
    <w:rsid w:val="00A04B00"/>
    <w:rsid w:val="00A04B12"/>
    <w:rsid w:val="00A06EA9"/>
    <w:rsid w:val="00A07D87"/>
    <w:rsid w:val="00A22071"/>
    <w:rsid w:val="00A23D59"/>
    <w:rsid w:val="00A3286F"/>
    <w:rsid w:val="00A330AD"/>
    <w:rsid w:val="00A353E0"/>
    <w:rsid w:val="00A37BA5"/>
    <w:rsid w:val="00A42B48"/>
    <w:rsid w:val="00A435E6"/>
    <w:rsid w:val="00A44DF0"/>
    <w:rsid w:val="00A47689"/>
    <w:rsid w:val="00A47AA4"/>
    <w:rsid w:val="00A533C0"/>
    <w:rsid w:val="00A56AE6"/>
    <w:rsid w:val="00A56BE8"/>
    <w:rsid w:val="00A62E87"/>
    <w:rsid w:val="00A65829"/>
    <w:rsid w:val="00A65C2F"/>
    <w:rsid w:val="00A6662D"/>
    <w:rsid w:val="00A67084"/>
    <w:rsid w:val="00A76B30"/>
    <w:rsid w:val="00A802E6"/>
    <w:rsid w:val="00A80E52"/>
    <w:rsid w:val="00A814F8"/>
    <w:rsid w:val="00A81F10"/>
    <w:rsid w:val="00A83958"/>
    <w:rsid w:val="00A84EB5"/>
    <w:rsid w:val="00A85439"/>
    <w:rsid w:val="00A87BE3"/>
    <w:rsid w:val="00A905C8"/>
    <w:rsid w:val="00A90B6C"/>
    <w:rsid w:val="00A91BC2"/>
    <w:rsid w:val="00A91CB0"/>
    <w:rsid w:val="00A96158"/>
    <w:rsid w:val="00A96488"/>
    <w:rsid w:val="00AA3B33"/>
    <w:rsid w:val="00AA6F82"/>
    <w:rsid w:val="00AA7D99"/>
    <w:rsid w:val="00AB1463"/>
    <w:rsid w:val="00AB31B3"/>
    <w:rsid w:val="00AB5073"/>
    <w:rsid w:val="00AB5C21"/>
    <w:rsid w:val="00AB6F47"/>
    <w:rsid w:val="00AC047B"/>
    <w:rsid w:val="00AC1657"/>
    <w:rsid w:val="00AC4F92"/>
    <w:rsid w:val="00AC7838"/>
    <w:rsid w:val="00AD185C"/>
    <w:rsid w:val="00AD374C"/>
    <w:rsid w:val="00AE3265"/>
    <w:rsid w:val="00AE4147"/>
    <w:rsid w:val="00AE4AD6"/>
    <w:rsid w:val="00AF2A51"/>
    <w:rsid w:val="00AF2F0C"/>
    <w:rsid w:val="00AF2F62"/>
    <w:rsid w:val="00AF4F01"/>
    <w:rsid w:val="00AF4FAC"/>
    <w:rsid w:val="00AF77DF"/>
    <w:rsid w:val="00AF7903"/>
    <w:rsid w:val="00B020DC"/>
    <w:rsid w:val="00B063AD"/>
    <w:rsid w:val="00B07DD9"/>
    <w:rsid w:val="00B13996"/>
    <w:rsid w:val="00B13F36"/>
    <w:rsid w:val="00B21F34"/>
    <w:rsid w:val="00B22912"/>
    <w:rsid w:val="00B276C4"/>
    <w:rsid w:val="00B30C85"/>
    <w:rsid w:val="00B310DF"/>
    <w:rsid w:val="00B358C7"/>
    <w:rsid w:val="00B44AA9"/>
    <w:rsid w:val="00B45C8E"/>
    <w:rsid w:val="00B5028C"/>
    <w:rsid w:val="00B52BF5"/>
    <w:rsid w:val="00B5327A"/>
    <w:rsid w:val="00B5356F"/>
    <w:rsid w:val="00B55329"/>
    <w:rsid w:val="00B56AB9"/>
    <w:rsid w:val="00B57593"/>
    <w:rsid w:val="00B622FC"/>
    <w:rsid w:val="00B63C22"/>
    <w:rsid w:val="00B64834"/>
    <w:rsid w:val="00B65E73"/>
    <w:rsid w:val="00B66128"/>
    <w:rsid w:val="00B71DCB"/>
    <w:rsid w:val="00B75717"/>
    <w:rsid w:val="00B77FAA"/>
    <w:rsid w:val="00B8095D"/>
    <w:rsid w:val="00B836B1"/>
    <w:rsid w:val="00B91022"/>
    <w:rsid w:val="00B91D47"/>
    <w:rsid w:val="00B921E0"/>
    <w:rsid w:val="00B939DA"/>
    <w:rsid w:val="00B939E2"/>
    <w:rsid w:val="00B97C8F"/>
    <w:rsid w:val="00BA109A"/>
    <w:rsid w:val="00BA188E"/>
    <w:rsid w:val="00BA5342"/>
    <w:rsid w:val="00BA798C"/>
    <w:rsid w:val="00BB0ED0"/>
    <w:rsid w:val="00BB38D4"/>
    <w:rsid w:val="00BB6D06"/>
    <w:rsid w:val="00BC1DB3"/>
    <w:rsid w:val="00BC4D47"/>
    <w:rsid w:val="00BC5CE6"/>
    <w:rsid w:val="00BC756D"/>
    <w:rsid w:val="00BD058A"/>
    <w:rsid w:val="00BD30E3"/>
    <w:rsid w:val="00BD32D8"/>
    <w:rsid w:val="00BD3D73"/>
    <w:rsid w:val="00BD4DAA"/>
    <w:rsid w:val="00BD6DDE"/>
    <w:rsid w:val="00BD7F76"/>
    <w:rsid w:val="00BE143E"/>
    <w:rsid w:val="00BE2D19"/>
    <w:rsid w:val="00BE65B4"/>
    <w:rsid w:val="00BE78ED"/>
    <w:rsid w:val="00BF4ECA"/>
    <w:rsid w:val="00C00CB7"/>
    <w:rsid w:val="00C06BD5"/>
    <w:rsid w:val="00C12AC1"/>
    <w:rsid w:val="00C21040"/>
    <w:rsid w:val="00C21E1B"/>
    <w:rsid w:val="00C23385"/>
    <w:rsid w:val="00C27620"/>
    <w:rsid w:val="00C30565"/>
    <w:rsid w:val="00C30FA4"/>
    <w:rsid w:val="00C40433"/>
    <w:rsid w:val="00C5030C"/>
    <w:rsid w:val="00C5219D"/>
    <w:rsid w:val="00C53029"/>
    <w:rsid w:val="00C56057"/>
    <w:rsid w:val="00C61C06"/>
    <w:rsid w:val="00C62DAC"/>
    <w:rsid w:val="00C6590F"/>
    <w:rsid w:val="00C67707"/>
    <w:rsid w:val="00C75AC6"/>
    <w:rsid w:val="00C778D4"/>
    <w:rsid w:val="00C81144"/>
    <w:rsid w:val="00C8116B"/>
    <w:rsid w:val="00C817F5"/>
    <w:rsid w:val="00C84DDC"/>
    <w:rsid w:val="00C90009"/>
    <w:rsid w:val="00C91C18"/>
    <w:rsid w:val="00C93916"/>
    <w:rsid w:val="00CA08D8"/>
    <w:rsid w:val="00CA0AC3"/>
    <w:rsid w:val="00CA1026"/>
    <w:rsid w:val="00CA16F0"/>
    <w:rsid w:val="00CA2D94"/>
    <w:rsid w:val="00CA445A"/>
    <w:rsid w:val="00CA5E2A"/>
    <w:rsid w:val="00CA5FD3"/>
    <w:rsid w:val="00CA695E"/>
    <w:rsid w:val="00CA76A6"/>
    <w:rsid w:val="00CB0120"/>
    <w:rsid w:val="00CB0274"/>
    <w:rsid w:val="00CB0C87"/>
    <w:rsid w:val="00CB13A9"/>
    <w:rsid w:val="00CB4E31"/>
    <w:rsid w:val="00CC4367"/>
    <w:rsid w:val="00CE15AB"/>
    <w:rsid w:val="00CE2271"/>
    <w:rsid w:val="00CE361E"/>
    <w:rsid w:val="00CE385A"/>
    <w:rsid w:val="00CE43D4"/>
    <w:rsid w:val="00CE52BB"/>
    <w:rsid w:val="00CE53E7"/>
    <w:rsid w:val="00CF4AA3"/>
    <w:rsid w:val="00CF4EE2"/>
    <w:rsid w:val="00CF5409"/>
    <w:rsid w:val="00D02F10"/>
    <w:rsid w:val="00D14FFA"/>
    <w:rsid w:val="00D16767"/>
    <w:rsid w:val="00D174D0"/>
    <w:rsid w:val="00D33F75"/>
    <w:rsid w:val="00D34E0B"/>
    <w:rsid w:val="00D36BA2"/>
    <w:rsid w:val="00D40EC6"/>
    <w:rsid w:val="00D42D80"/>
    <w:rsid w:val="00D42FE4"/>
    <w:rsid w:val="00D53506"/>
    <w:rsid w:val="00D53D39"/>
    <w:rsid w:val="00D5618E"/>
    <w:rsid w:val="00D65004"/>
    <w:rsid w:val="00D662C2"/>
    <w:rsid w:val="00D72545"/>
    <w:rsid w:val="00D8450A"/>
    <w:rsid w:val="00D85B9C"/>
    <w:rsid w:val="00D93DB5"/>
    <w:rsid w:val="00D94521"/>
    <w:rsid w:val="00D94747"/>
    <w:rsid w:val="00D95920"/>
    <w:rsid w:val="00DA231D"/>
    <w:rsid w:val="00DA5E59"/>
    <w:rsid w:val="00DA7998"/>
    <w:rsid w:val="00DB10EA"/>
    <w:rsid w:val="00DB6085"/>
    <w:rsid w:val="00DB650B"/>
    <w:rsid w:val="00DC221B"/>
    <w:rsid w:val="00DC2BE0"/>
    <w:rsid w:val="00DD04EE"/>
    <w:rsid w:val="00DD1325"/>
    <w:rsid w:val="00DD1C43"/>
    <w:rsid w:val="00DD2759"/>
    <w:rsid w:val="00DD54AE"/>
    <w:rsid w:val="00DE029E"/>
    <w:rsid w:val="00DE2DD9"/>
    <w:rsid w:val="00DE4690"/>
    <w:rsid w:val="00DE589D"/>
    <w:rsid w:val="00DE624D"/>
    <w:rsid w:val="00DE65D6"/>
    <w:rsid w:val="00DE6A66"/>
    <w:rsid w:val="00DE6C13"/>
    <w:rsid w:val="00DF448A"/>
    <w:rsid w:val="00DF5F28"/>
    <w:rsid w:val="00E01C90"/>
    <w:rsid w:val="00E05181"/>
    <w:rsid w:val="00E053E5"/>
    <w:rsid w:val="00E06BB9"/>
    <w:rsid w:val="00E151F1"/>
    <w:rsid w:val="00E1654F"/>
    <w:rsid w:val="00E22BD2"/>
    <w:rsid w:val="00E22CFB"/>
    <w:rsid w:val="00E24DF4"/>
    <w:rsid w:val="00E279B9"/>
    <w:rsid w:val="00E27BC6"/>
    <w:rsid w:val="00E30672"/>
    <w:rsid w:val="00E32073"/>
    <w:rsid w:val="00E34727"/>
    <w:rsid w:val="00E42210"/>
    <w:rsid w:val="00E43347"/>
    <w:rsid w:val="00E434B6"/>
    <w:rsid w:val="00E51195"/>
    <w:rsid w:val="00E5362B"/>
    <w:rsid w:val="00E54709"/>
    <w:rsid w:val="00E559EA"/>
    <w:rsid w:val="00E654CE"/>
    <w:rsid w:val="00E75524"/>
    <w:rsid w:val="00E7623C"/>
    <w:rsid w:val="00E76F8A"/>
    <w:rsid w:val="00E773AE"/>
    <w:rsid w:val="00E8002A"/>
    <w:rsid w:val="00E81153"/>
    <w:rsid w:val="00E82A9B"/>
    <w:rsid w:val="00E83621"/>
    <w:rsid w:val="00E90EC4"/>
    <w:rsid w:val="00E97A05"/>
    <w:rsid w:val="00EA21E4"/>
    <w:rsid w:val="00EA3DC3"/>
    <w:rsid w:val="00EA5C77"/>
    <w:rsid w:val="00EA61CA"/>
    <w:rsid w:val="00EB01FB"/>
    <w:rsid w:val="00EB1312"/>
    <w:rsid w:val="00EC12DB"/>
    <w:rsid w:val="00EC4378"/>
    <w:rsid w:val="00ED02B2"/>
    <w:rsid w:val="00ED131D"/>
    <w:rsid w:val="00ED191D"/>
    <w:rsid w:val="00ED22FE"/>
    <w:rsid w:val="00ED2EF9"/>
    <w:rsid w:val="00ED31A2"/>
    <w:rsid w:val="00ED4C02"/>
    <w:rsid w:val="00EE0EF8"/>
    <w:rsid w:val="00EE16A1"/>
    <w:rsid w:val="00EE2508"/>
    <w:rsid w:val="00EE2B94"/>
    <w:rsid w:val="00EE56AB"/>
    <w:rsid w:val="00EF0D35"/>
    <w:rsid w:val="00EF6BC1"/>
    <w:rsid w:val="00EF796E"/>
    <w:rsid w:val="00F04F2B"/>
    <w:rsid w:val="00F10056"/>
    <w:rsid w:val="00F108B2"/>
    <w:rsid w:val="00F1205D"/>
    <w:rsid w:val="00F12A16"/>
    <w:rsid w:val="00F12F3D"/>
    <w:rsid w:val="00F15338"/>
    <w:rsid w:val="00F15B3C"/>
    <w:rsid w:val="00F167F4"/>
    <w:rsid w:val="00F17381"/>
    <w:rsid w:val="00F20B7C"/>
    <w:rsid w:val="00F2154A"/>
    <w:rsid w:val="00F231C3"/>
    <w:rsid w:val="00F23934"/>
    <w:rsid w:val="00F240EE"/>
    <w:rsid w:val="00F26F28"/>
    <w:rsid w:val="00F27036"/>
    <w:rsid w:val="00F313BD"/>
    <w:rsid w:val="00F3435B"/>
    <w:rsid w:val="00F34FC8"/>
    <w:rsid w:val="00F4083F"/>
    <w:rsid w:val="00F40B7C"/>
    <w:rsid w:val="00F41A88"/>
    <w:rsid w:val="00F427F5"/>
    <w:rsid w:val="00F4490C"/>
    <w:rsid w:val="00F460ED"/>
    <w:rsid w:val="00F4630B"/>
    <w:rsid w:val="00F50EA3"/>
    <w:rsid w:val="00F515C4"/>
    <w:rsid w:val="00F51A8B"/>
    <w:rsid w:val="00F54B8B"/>
    <w:rsid w:val="00F54C22"/>
    <w:rsid w:val="00F57B22"/>
    <w:rsid w:val="00F6332A"/>
    <w:rsid w:val="00F640AC"/>
    <w:rsid w:val="00F64585"/>
    <w:rsid w:val="00F64FB6"/>
    <w:rsid w:val="00F677AB"/>
    <w:rsid w:val="00F67CDA"/>
    <w:rsid w:val="00F70246"/>
    <w:rsid w:val="00F83975"/>
    <w:rsid w:val="00F87A1F"/>
    <w:rsid w:val="00F968FE"/>
    <w:rsid w:val="00FA22AF"/>
    <w:rsid w:val="00FA47BD"/>
    <w:rsid w:val="00FA56F5"/>
    <w:rsid w:val="00FB184D"/>
    <w:rsid w:val="00FB200B"/>
    <w:rsid w:val="00FB2098"/>
    <w:rsid w:val="00FB5561"/>
    <w:rsid w:val="00FB6565"/>
    <w:rsid w:val="00FC1B5E"/>
    <w:rsid w:val="00FD288A"/>
    <w:rsid w:val="00FD70CD"/>
    <w:rsid w:val="00FD7A11"/>
    <w:rsid w:val="00FE10B5"/>
    <w:rsid w:val="00FE2239"/>
    <w:rsid w:val="00FE5548"/>
    <w:rsid w:val="00FE7D7F"/>
    <w:rsid w:val="00FF0407"/>
    <w:rsid w:val="00FF3EAE"/>
    <w:rsid w:val="00FF69EA"/>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7AB40D5"/>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12F3D"/>
    <w:pPr>
      <w:keepNext/>
      <w:numPr>
        <w:numId w:val="1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2F3D"/>
    <w:pPr>
      <w:keepNext/>
      <w:numPr>
        <w:ilvl w:val="1"/>
        <w:numId w:val="1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2F3D"/>
    <w:pPr>
      <w:keepNext/>
      <w:numPr>
        <w:ilvl w:val="2"/>
        <w:numId w:val="1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2F3D"/>
    <w:pPr>
      <w:keepNext/>
      <w:numPr>
        <w:ilvl w:val="3"/>
        <w:numId w:val="1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2F3D"/>
    <w:pPr>
      <w:numPr>
        <w:ilvl w:val="4"/>
        <w:numId w:val="1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12F3D"/>
    <w:pPr>
      <w:numPr>
        <w:ilvl w:val="5"/>
        <w:numId w:val="15"/>
      </w:numPr>
      <w:spacing w:before="240" w:after="60" w:line="240" w:lineRule="auto"/>
      <w:outlineLvl w:val="5"/>
    </w:pPr>
    <w:rPr>
      <w:rFonts w:eastAsia="Times New Roman"/>
      <w:b/>
      <w:bCs/>
      <w:sz w:val="22"/>
    </w:rPr>
  </w:style>
  <w:style w:type="paragraph" w:styleId="Heading7">
    <w:name w:val="heading 7"/>
    <w:basedOn w:val="Normal"/>
    <w:next w:val="Normal"/>
    <w:link w:val="Heading7Char"/>
    <w:uiPriority w:val="9"/>
    <w:semiHidden/>
    <w:unhideWhenUsed/>
    <w:qFormat/>
    <w:rsid w:val="00F12F3D"/>
    <w:pPr>
      <w:numPr>
        <w:ilvl w:val="6"/>
        <w:numId w:val="15"/>
      </w:numPr>
      <w:spacing w:before="240" w:after="60" w:line="240" w:lineRule="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2F3D"/>
    <w:pPr>
      <w:numPr>
        <w:ilvl w:val="7"/>
        <w:numId w:val="15"/>
      </w:numPr>
      <w:spacing w:before="240" w:after="60" w:line="240" w:lineRule="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2F3D"/>
    <w:pPr>
      <w:numPr>
        <w:ilvl w:val="8"/>
        <w:numId w:val="15"/>
      </w:numPr>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 w:type="numbering" w:customStyle="1" w:styleId="NoList3">
    <w:name w:val="No List3"/>
    <w:next w:val="NoList"/>
    <w:uiPriority w:val="99"/>
    <w:semiHidden/>
    <w:unhideWhenUsed/>
    <w:rsid w:val="00C91C18"/>
  </w:style>
  <w:style w:type="paragraph" w:customStyle="1" w:styleId="msonormal0">
    <w:name w:val="msonormal"/>
    <w:basedOn w:val="Normal"/>
    <w:rsid w:val="00C91C1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C91C18"/>
    <w:rPr>
      <w:color w:val="0000FF"/>
      <w:u w:val="single"/>
    </w:rPr>
  </w:style>
  <w:style w:type="character" w:styleId="FollowedHyperlink">
    <w:name w:val="FollowedHyperlink"/>
    <w:basedOn w:val="DefaultParagraphFont"/>
    <w:uiPriority w:val="99"/>
    <w:semiHidden/>
    <w:unhideWhenUsed/>
    <w:rsid w:val="00C91C18"/>
    <w:rPr>
      <w:color w:val="800080"/>
      <w:u w:val="single"/>
    </w:rPr>
  </w:style>
  <w:style w:type="numbering" w:customStyle="1" w:styleId="NoList4">
    <w:name w:val="No List4"/>
    <w:next w:val="NoList"/>
    <w:uiPriority w:val="99"/>
    <w:semiHidden/>
    <w:unhideWhenUsed/>
    <w:rsid w:val="00201C2E"/>
  </w:style>
  <w:style w:type="numbering" w:customStyle="1" w:styleId="NoList5">
    <w:name w:val="No List5"/>
    <w:next w:val="NoList"/>
    <w:uiPriority w:val="99"/>
    <w:semiHidden/>
    <w:unhideWhenUsed/>
    <w:rsid w:val="000855EA"/>
  </w:style>
  <w:style w:type="numbering" w:customStyle="1" w:styleId="NoList6">
    <w:name w:val="No List6"/>
    <w:next w:val="NoList"/>
    <w:uiPriority w:val="99"/>
    <w:semiHidden/>
    <w:unhideWhenUsed/>
    <w:rsid w:val="0086718D"/>
  </w:style>
  <w:style w:type="paragraph" w:styleId="NormalWeb">
    <w:name w:val="Normal (Web)"/>
    <w:basedOn w:val="Normal"/>
    <w:uiPriority w:val="99"/>
    <w:unhideWhenUsed/>
    <w:rsid w:val="00CE43D4"/>
    <w:rPr>
      <w:szCs w:val="24"/>
    </w:rPr>
  </w:style>
  <w:style w:type="character" w:customStyle="1" w:styleId="Heading1Char">
    <w:name w:val="Heading 1 Char"/>
    <w:basedOn w:val="DefaultParagraphFont"/>
    <w:link w:val="Heading1"/>
    <w:uiPriority w:val="9"/>
    <w:rsid w:val="00F12F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2F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2F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2F3D"/>
    <w:rPr>
      <w:rFonts w:eastAsiaTheme="minorEastAsia"/>
      <w:b/>
      <w:bCs/>
      <w:sz w:val="28"/>
      <w:szCs w:val="28"/>
    </w:rPr>
  </w:style>
  <w:style w:type="character" w:customStyle="1" w:styleId="Heading5Char">
    <w:name w:val="Heading 5 Char"/>
    <w:basedOn w:val="DefaultParagraphFont"/>
    <w:link w:val="Heading5"/>
    <w:uiPriority w:val="9"/>
    <w:semiHidden/>
    <w:rsid w:val="00F12F3D"/>
    <w:rPr>
      <w:rFonts w:eastAsiaTheme="minorEastAsia"/>
      <w:b/>
      <w:bCs/>
      <w:i/>
      <w:iCs/>
      <w:sz w:val="26"/>
      <w:szCs w:val="26"/>
    </w:rPr>
  </w:style>
  <w:style w:type="character" w:customStyle="1" w:styleId="Heading6Char">
    <w:name w:val="Heading 6 Char"/>
    <w:basedOn w:val="DefaultParagraphFont"/>
    <w:link w:val="Heading6"/>
    <w:rsid w:val="00F12F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2F3D"/>
    <w:rPr>
      <w:rFonts w:eastAsiaTheme="minorEastAsia"/>
      <w:sz w:val="24"/>
      <w:szCs w:val="24"/>
    </w:rPr>
  </w:style>
  <w:style w:type="character" w:customStyle="1" w:styleId="Heading8Char">
    <w:name w:val="Heading 8 Char"/>
    <w:basedOn w:val="DefaultParagraphFont"/>
    <w:link w:val="Heading8"/>
    <w:uiPriority w:val="9"/>
    <w:semiHidden/>
    <w:rsid w:val="00F12F3D"/>
    <w:rPr>
      <w:rFonts w:eastAsiaTheme="minorEastAsia"/>
      <w:i/>
      <w:iCs/>
      <w:sz w:val="24"/>
      <w:szCs w:val="24"/>
    </w:rPr>
  </w:style>
  <w:style w:type="character" w:customStyle="1" w:styleId="Heading9Char">
    <w:name w:val="Heading 9 Char"/>
    <w:basedOn w:val="DefaultParagraphFont"/>
    <w:link w:val="Heading9"/>
    <w:uiPriority w:val="9"/>
    <w:semiHidden/>
    <w:rsid w:val="00F12F3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DA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49443862">
      <w:bodyDiv w:val="1"/>
      <w:marLeft w:val="0"/>
      <w:marRight w:val="0"/>
      <w:marTop w:val="0"/>
      <w:marBottom w:val="0"/>
      <w:divBdr>
        <w:top w:val="none" w:sz="0" w:space="0" w:color="auto"/>
        <w:left w:val="none" w:sz="0" w:space="0" w:color="auto"/>
        <w:bottom w:val="none" w:sz="0" w:space="0" w:color="auto"/>
        <w:right w:val="none" w:sz="0" w:space="0" w:color="auto"/>
      </w:divBdr>
    </w:div>
    <w:div w:id="15677316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296570522">
      <w:bodyDiv w:val="1"/>
      <w:marLeft w:val="0"/>
      <w:marRight w:val="0"/>
      <w:marTop w:val="0"/>
      <w:marBottom w:val="0"/>
      <w:divBdr>
        <w:top w:val="none" w:sz="0" w:space="0" w:color="auto"/>
        <w:left w:val="none" w:sz="0" w:space="0" w:color="auto"/>
        <w:bottom w:val="none" w:sz="0" w:space="0" w:color="auto"/>
        <w:right w:val="none" w:sz="0" w:space="0" w:color="auto"/>
      </w:divBdr>
      <w:divsChild>
        <w:div w:id="1126847904">
          <w:marLeft w:val="0"/>
          <w:marRight w:val="0"/>
          <w:marTop w:val="0"/>
          <w:marBottom w:val="0"/>
          <w:divBdr>
            <w:top w:val="none" w:sz="0" w:space="0" w:color="auto"/>
            <w:left w:val="none" w:sz="0" w:space="0" w:color="auto"/>
            <w:bottom w:val="none" w:sz="0" w:space="0" w:color="auto"/>
            <w:right w:val="none" w:sz="0" w:space="0" w:color="auto"/>
          </w:divBdr>
        </w:div>
        <w:div w:id="36661704">
          <w:marLeft w:val="0"/>
          <w:marRight w:val="0"/>
          <w:marTop w:val="0"/>
          <w:marBottom w:val="0"/>
          <w:divBdr>
            <w:top w:val="none" w:sz="0" w:space="0" w:color="auto"/>
            <w:left w:val="none" w:sz="0" w:space="0" w:color="auto"/>
            <w:bottom w:val="none" w:sz="0" w:space="0" w:color="auto"/>
            <w:right w:val="none" w:sz="0" w:space="0" w:color="auto"/>
          </w:divBdr>
        </w:div>
        <w:div w:id="1333488106">
          <w:marLeft w:val="0"/>
          <w:marRight w:val="0"/>
          <w:marTop w:val="0"/>
          <w:marBottom w:val="0"/>
          <w:divBdr>
            <w:top w:val="none" w:sz="0" w:space="0" w:color="auto"/>
            <w:left w:val="none" w:sz="0" w:space="0" w:color="auto"/>
            <w:bottom w:val="none" w:sz="0" w:space="0" w:color="auto"/>
            <w:right w:val="none" w:sz="0" w:space="0" w:color="auto"/>
          </w:divBdr>
        </w:div>
        <w:div w:id="1354963247">
          <w:marLeft w:val="0"/>
          <w:marRight w:val="0"/>
          <w:marTop w:val="0"/>
          <w:marBottom w:val="0"/>
          <w:divBdr>
            <w:top w:val="none" w:sz="0" w:space="0" w:color="auto"/>
            <w:left w:val="none" w:sz="0" w:space="0" w:color="auto"/>
            <w:bottom w:val="none" w:sz="0" w:space="0" w:color="auto"/>
            <w:right w:val="none" w:sz="0" w:space="0" w:color="auto"/>
          </w:divBdr>
        </w:div>
        <w:div w:id="1082529213">
          <w:marLeft w:val="0"/>
          <w:marRight w:val="0"/>
          <w:marTop w:val="0"/>
          <w:marBottom w:val="0"/>
          <w:divBdr>
            <w:top w:val="none" w:sz="0" w:space="0" w:color="auto"/>
            <w:left w:val="none" w:sz="0" w:space="0" w:color="auto"/>
            <w:bottom w:val="none" w:sz="0" w:space="0" w:color="auto"/>
            <w:right w:val="none" w:sz="0" w:space="0" w:color="auto"/>
          </w:divBdr>
        </w:div>
      </w:divsChild>
    </w:div>
    <w:div w:id="311297057">
      <w:bodyDiv w:val="1"/>
      <w:marLeft w:val="0"/>
      <w:marRight w:val="0"/>
      <w:marTop w:val="0"/>
      <w:marBottom w:val="0"/>
      <w:divBdr>
        <w:top w:val="none" w:sz="0" w:space="0" w:color="auto"/>
        <w:left w:val="none" w:sz="0" w:space="0" w:color="auto"/>
        <w:bottom w:val="none" w:sz="0" w:space="0" w:color="auto"/>
        <w:right w:val="none" w:sz="0" w:space="0" w:color="auto"/>
      </w:divBdr>
    </w:div>
    <w:div w:id="32289921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46056477">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378675004">
      <w:bodyDiv w:val="1"/>
      <w:marLeft w:val="0"/>
      <w:marRight w:val="0"/>
      <w:marTop w:val="0"/>
      <w:marBottom w:val="0"/>
      <w:divBdr>
        <w:top w:val="none" w:sz="0" w:space="0" w:color="auto"/>
        <w:left w:val="none" w:sz="0" w:space="0" w:color="auto"/>
        <w:bottom w:val="none" w:sz="0" w:space="0" w:color="auto"/>
        <w:right w:val="none" w:sz="0" w:space="0" w:color="auto"/>
      </w:divBdr>
    </w:div>
    <w:div w:id="414783171">
      <w:bodyDiv w:val="1"/>
      <w:marLeft w:val="0"/>
      <w:marRight w:val="0"/>
      <w:marTop w:val="0"/>
      <w:marBottom w:val="0"/>
      <w:divBdr>
        <w:top w:val="none" w:sz="0" w:space="0" w:color="auto"/>
        <w:left w:val="none" w:sz="0" w:space="0" w:color="auto"/>
        <w:bottom w:val="none" w:sz="0" w:space="0" w:color="auto"/>
        <w:right w:val="none" w:sz="0" w:space="0" w:color="auto"/>
      </w:divBdr>
    </w:div>
    <w:div w:id="419911649">
      <w:bodyDiv w:val="1"/>
      <w:marLeft w:val="0"/>
      <w:marRight w:val="0"/>
      <w:marTop w:val="0"/>
      <w:marBottom w:val="0"/>
      <w:divBdr>
        <w:top w:val="none" w:sz="0" w:space="0" w:color="auto"/>
        <w:left w:val="none" w:sz="0" w:space="0" w:color="auto"/>
        <w:bottom w:val="none" w:sz="0" w:space="0" w:color="auto"/>
        <w:right w:val="none" w:sz="0" w:space="0" w:color="auto"/>
      </w:divBdr>
    </w:div>
    <w:div w:id="421754505">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14736764">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08317434">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17052302">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08477556">
      <w:bodyDiv w:val="1"/>
      <w:marLeft w:val="0"/>
      <w:marRight w:val="0"/>
      <w:marTop w:val="0"/>
      <w:marBottom w:val="0"/>
      <w:divBdr>
        <w:top w:val="none" w:sz="0" w:space="0" w:color="auto"/>
        <w:left w:val="none" w:sz="0" w:space="0" w:color="auto"/>
        <w:bottom w:val="none" w:sz="0" w:space="0" w:color="auto"/>
        <w:right w:val="none" w:sz="0" w:space="0" w:color="auto"/>
      </w:divBdr>
    </w:div>
    <w:div w:id="833303596">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44976874">
      <w:bodyDiv w:val="1"/>
      <w:marLeft w:val="0"/>
      <w:marRight w:val="0"/>
      <w:marTop w:val="0"/>
      <w:marBottom w:val="0"/>
      <w:divBdr>
        <w:top w:val="none" w:sz="0" w:space="0" w:color="auto"/>
        <w:left w:val="none" w:sz="0" w:space="0" w:color="auto"/>
        <w:bottom w:val="none" w:sz="0" w:space="0" w:color="auto"/>
        <w:right w:val="none" w:sz="0" w:space="0" w:color="auto"/>
      </w:divBdr>
    </w:div>
    <w:div w:id="848444758">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15748770">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3777817">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006982862">
      <w:bodyDiv w:val="1"/>
      <w:marLeft w:val="0"/>
      <w:marRight w:val="0"/>
      <w:marTop w:val="0"/>
      <w:marBottom w:val="0"/>
      <w:divBdr>
        <w:top w:val="none" w:sz="0" w:space="0" w:color="auto"/>
        <w:left w:val="none" w:sz="0" w:space="0" w:color="auto"/>
        <w:bottom w:val="none" w:sz="0" w:space="0" w:color="auto"/>
        <w:right w:val="none" w:sz="0" w:space="0" w:color="auto"/>
      </w:divBdr>
    </w:div>
    <w:div w:id="1050879915">
      <w:bodyDiv w:val="1"/>
      <w:marLeft w:val="0"/>
      <w:marRight w:val="0"/>
      <w:marTop w:val="0"/>
      <w:marBottom w:val="0"/>
      <w:divBdr>
        <w:top w:val="none" w:sz="0" w:space="0" w:color="auto"/>
        <w:left w:val="none" w:sz="0" w:space="0" w:color="auto"/>
        <w:bottom w:val="none" w:sz="0" w:space="0" w:color="auto"/>
        <w:right w:val="none" w:sz="0" w:space="0" w:color="auto"/>
      </w:divBdr>
    </w:div>
    <w:div w:id="1071657302">
      <w:bodyDiv w:val="1"/>
      <w:marLeft w:val="0"/>
      <w:marRight w:val="0"/>
      <w:marTop w:val="0"/>
      <w:marBottom w:val="0"/>
      <w:divBdr>
        <w:top w:val="none" w:sz="0" w:space="0" w:color="auto"/>
        <w:left w:val="none" w:sz="0" w:space="0" w:color="auto"/>
        <w:bottom w:val="none" w:sz="0" w:space="0" w:color="auto"/>
        <w:right w:val="none" w:sz="0" w:space="0" w:color="auto"/>
      </w:divBdr>
    </w:div>
    <w:div w:id="1080561798">
      <w:bodyDiv w:val="1"/>
      <w:marLeft w:val="0"/>
      <w:marRight w:val="0"/>
      <w:marTop w:val="0"/>
      <w:marBottom w:val="0"/>
      <w:divBdr>
        <w:top w:val="none" w:sz="0" w:space="0" w:color="auto"/>
        <w:left w:val="none" w:sz="0" w:space="0" w:color="auto"/>
        <w:bottom w:val="none" w:sz="0" w:space="0" w:color="auto"/>
        <w:right w:val="none" w:sz="0" w:space="0" w:color="auto"/>
      </w:divBdr>
    </w:div>
    <w:div w:id="1085498198">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38065368">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7433982">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1678871">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02938989">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246647750">
      <w:bodyDiv w:val="1"/>
      <w:marLeft w:val="0"/>
      <w:marRight w:val="0"/>
      <w:marTop w:val="0"/>
      <w:marBottom w:val="0"/>
      <w:divBdr>
        <w:top w:val="none" w:sz="0" w:space="0" w:color="auto"/>
        <w:left w:val="none" w:sz="0" w:space="0" w:color="auto"/>
        <w:bottom w:val="none" w:sz="0" w:space="0" w:color="auto"/>
        <w:right w:val="none" w:sz="0" w:space="0" w:color="auto"/>
      </w:divBdr>
    </w:div>
    <w:div w:id="1281952623">
      <w:bodyDiv w:val="1"/>
      <w:marLeft w:val="0"/>
      <w:marRight w:val="0"/>
      <w:marTop w:val="0"/>
      <w:marBottom w:val="0"/>
      <w:divBdr>
        <w:top w:val="none" w:sz="0" w:space="0" w:color="auto"/>
        <w:left w:val="none" w:sz="0" w:space="0" w:color="auto"/>
        <w:bottom w:val="none" w:sz="0" w:space="0" w:color="auto"/>
        <w:right w:val="none" w:sz="0" w:space="0" w:color="auto"/>
      </w:divBdr>
    </w:div>
    <w:div w:id="1294940730">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07590006">
      <w:bodyDiv w:val="1"/>
      <w:marLeft w:val="0"/>
      <w:marRight w:val="0"/>
      <w:marTop w:val="0"/>
      <w:marBottom w:val="0"/>
      <w:divBdr>
        <w:top w:val="none" w:sz="0" w:space="0" w:color="auto"/>
        <w:left w:val="none" w:sz="0" w:space="0" w:color="auto"/>
        <w:bottom w:val="none" w:sz="0" w:space="0" w:color="auto"/>
        <w:right w:val="none" w:sz="0" w:space="0" w:color="auto"/>
      </w:divBdr>
    </w:div>
    <w:div w:id="1341085210">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49136765">
      <w:bodyDiv w:val="1"/>
      <w:marLeft w:val="0"/>
      <w:marRight w:val="0"/>
      <w:marTop w:val="0"/>
      <w:marBottom w:val="0"/>
      <w:divBdr>
        <w:top w:val="none" w:sz="0" w:space="0" w:color="auto"/>
        <w:left w:val="none" w:sz="0" w:space="0" w:color="auto"/>
        <w:bottom w:val="none" w:sz="0" w:space="0" w:color="auto"/>
        <w:right w:val="none" w:sz="0" w:space="0" w:color="auto"/>
      </w:divBdr>
    </w:div>
    <w:div w:id="1349715381">
      <w:bodyDiv w:val="1"/>
      <w:marLeft w:val="0"/>
      <w:marRight w:val="0"/>
      <w:marTop w:val="0"/>
      <w:marBottom w:val="0"/>
      <w:divBdr>
        <w:top w:val="none" w:sz="0" w:space="0" w:color="auto"/>
        <w:left w:val="none" w:sz="0" w:space="0" w:color="auto"/>
        <w:bottom w:val="none" w:sz="0" w:space="0" w:color="auto"/>
        <w:right w:val="none" w:sz="0" w:space="0" w:color="auto"/>
      </w:divBdr>
    </w:div>
    <w:div w:id="135195321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500386309">
      <w:bodyDiv w:val="1"/>
      <w:marLeft w:val="0"/>
      <w:marRight w:val="0"/>
      <w:marTop w:val="0"/>
      <w:marBottom w:val="0"/>
      <w:divBdr>
        <w:top w:val="none" w:sz="0" w:space="0" w:color="auto"/>
        <w:left w:val="none" w:sz="0" w:space="0" w:color="auto"/>
        <w:bottom w:val="none" w:sz="0" w:space="0" w:color="auto"/>
        <w:right w:val="none" w:sz="0" w:space="0" w:color="auto"/>
      </w:divBdr>
    </w:div>
    <w:div w:id="1508524208">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541089102">
      <w:bodyDiv w:val="1"/>
      <w:marLeft w:val="0"/>
      <w:marRight w:val="0"/>
      <w:marTop w:val="0"/>
      <w:marBottom w:val="0"/>
      <w:divBdr>
        <w:top w:val="none" w:sz="0" w:space="0" w:color="auto"/>
        <w:left w:val="none" w:sz="0" w:space="0" w:color="auto"/>
        <w:bottom w:val="none" w:sz="0" w:space="0" w:color="auto"/>
        <w:right w:val="none" w:sz="0" w:space="0" w:color="auto"/>
      </w:divBdr>
    </w:div>
    <w:div w:id="1585607447">
      <w:bodyDiv w:val="1"/>
      <w:marLeft w:val="0"/>
      <w:marRight w:val="0"/>
      <w:marTop w:val="0"/>
      <w:marBottom w:val="0"/>
      <w:divBdr>
        <w:top w:val="none" w:sz="0" w:space="0" w:color="auto"/>
        <w:left w:val="none" w:sz="0" w:space="0" w:color="auto"/>
        <w:bottom w:val="none" w:sz="0" w:space="0" w:color="auto"/>
        <w:right w:val="none" w:sz="0" w:space="0" w:color="auto"/>
      </w:divBdr>
    </w:div>
    <w:div w:id="1599291325">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5791144">
      <w:bodyDiv w:val="1"/>
      <w:marLeft w:val="0"/>
      <w:marRight w:val="0"/>
      <w:marTop w:val="0"/>
      <w:marBottom w:val="0"/>
      <w:divBdr>
        <w:top w:val="none" w:sz="0" w:space="0" w:color="auto"/>
        <w:left w:val="none" w:sz="0" w:space="0" w:color="auto"/>
        <w:bottom w:val="none" w:sz="0" w:space="0" w:color="auto"/>
        <w:right w:val="none" w:sz="0" w:space="0" w:color="auto"/>
      </w:divBdr>
    </w:div>
    <w:div w:id="166377640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689599295">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38280345">
      <w:bodyDiv w:val="1"/>
      <w:marLeft w:val="0"/>
      <w:marRight w:val="0"/>
      <w:marTop w:val="0"/>
      <w:marBottom w:val="0"/>
      <w:divBdr>
        <w:top w:val="none" w:sz="0" w:space="0" w:color="auto"/>
        <w:left w:val="none" w:sz="0" w:space="0" w:color="auto"/>
        <w:bottom w:val="none" w:sz="0" w:space="0" w:color="auto"/>
        <w:right w:val="none" w:sz="0" w:space="0" w:color="auto"/>
      </w:divBdr>
    </w:div>
    <w:div w:id="1742674299">
      <w:bodyDiv w:val="1"/>
      <w:marLeft w:val="0"/>
      <w:marRight w:val="0"/>
      <w:marTop w:val="0"/>
      <w:marBottom w:val="0"/>
      <w:divBdr>
        <w:top w:val="none" w:sz="0" w:space="0" w:color="auto"/>
        <w:left w:val="none" w:sz="0" w:space="0" w:color="auto"/>
        <w:bottom w:val="none" w:sz="0" w:space="0" w:color="auto"/>
        <w:right w:val="none" w:sz="0" w:space="0" w:color="auto"/>
      </w:divBdr>
    </w:div>
    <w:div w:id="1746226035">
      <w:bodyDiv w:val="1"/>
      <w:marLeft w:val="0"/>
      <w:marRight w:val="0"/>
      <w:marTop w:val="0"/>
      <w:marBottom w:val="0"/>
      <w:divBdr>
        <w:top w:val="none" w:sz="0" w:space="0" w:color="auto"/>
        <w:left w:val="none" w:sz="0" w:space="0" w:color="auto"/>
        <w:bottom w:val="none" w:sz="0" w:space="0" w:color="auto"/>
        <w:right w:val="none" w:sz="0" w:space="0" w:color="auto"/>
      </w:divBdr>
    </w:div>
    <w:div w:id="1760325566">
      <w:bodyDiv w:val="1"/>
      <w:marLeft w:val="0"/>
      <w:marRight w:val="0"/>
      <w:marTop w:val="0"/>
      <w:marBottom w:val="0"/>
      <w:divBdr>
        <w:top w:val="none" w:sz="0" w:space="0" w:color="auto"/>
        <w:left w:val="none" w:sz="0" w:space="0" w:color="auto"/>
        <w:bottom w:val="none" w:sz="0" w:space="0" w:color="auto"/>
        <w:right w:val="none" w:sz="0" w:space="0" w:color="auto"/>
      </w:divBdr>
    </w:div>
    <w:div w:id="1775051382">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44004923">
      <w:bodyDiv w:val="1"/>
      <w:marLeft w:val="0"/>
      <w:marRight w:val="0"/>
      <w:marTop w:val="0"/>
      <w:marBottom w:val="0"/>
      <w:divBdr>
        <w:top w:val="none" w:sz="0" w:space="0" w:color="auto"/>
        <w:left w:val="none" w:sz="0" w:space="0" w:color="auto"/>
        <w:bottom w:val="none" w:sz="0" w:space="0" w:color="auto"/>
        <w:right w:val="none" w:sz="0" w:space="0" w:color="auto"/>
      </w:divBdr>
    </w:div>
    <w:div w:id="1846164603">
      <w:bodyDiv w:val="1"/>
      <w:marLeft w:val="0"/>
      <w:marRight w:val="0"/>
      <w:marTop w:val="0"/>
      <w:marBottom w:val="0"/>
      <w:divBdr>
        <w:top w:val="none" w:sz="0" w:space="0" w:color="auto"/>
        <w:left w:val="none" w:sz="0" w:space="0" w:color="auto"/>
        <w:bottom w:val="none" w:sz="0" w:space="0" w:color="auto"/>
        <w:right w:val="none" w:sz="0" w:space="0" w:color="auto"/>
      </w:divBdr>
    </w:div>
    <w:div w:id="1860121929">
      <w:bodyDiv w:val="1"/>
      <w:marLeft w:val="0"/>
      <w:marRight w:val="0"/>
      <w:marTop w:val="0"/>
      <w:marBottom w:val="0"/>
      <w:divBdr>
        <w:top w:val="none" w:sz="0" w:space="0" w:color="auto"/>
        <w:left w:val="none" w:sz="0" w:space="0" w:color="auto"/>
        <w:bottom w:val="none" w:sz="0" w:space="0" w:color="auto"/>
        <w:right w:val="none" w:sz="0" w:space="0" w:color="auto"/>
      </w:divBdr>
    </w:div>
    <w:div w:id="1884172762">
      <w:bodyDiv w:val="1"/>
      <w:marLeft w:val="0"/>
      <w:marRight w:val="0"/>
      <w:marTop w:val="0"/>
      <w:marBottom w:val="0"/>
      <w:divBdr>
        <w:top w:val="none" w:sz="0" w:space="0" w:color="auto"/>
        <w:left w:val="none" w:sz="0" w:space="0" w:color="auto"/>
        <w:bottom w:val="none" w:sz="0" w:space="0" w:color="auto"/>
        <w:right w:val="none" w:sz="0" w:space="0" w:color="auto"/>
      </w:divBdr>
    </w:div>
    <w:div w:id="1885633520">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191230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905">
          <w:marLeft w:val="0"/>
          <w:marRight w:val="0"/>
          <w:marTop w:val="0"/>
          <w:marBottom w:val="0"/>
          <w:divBdr>
            <w:top w:val="none" w:sz="0" w:space="0" w:color="auto"/>
            <w:left w:val="none" w:sz="0" w:space="0" w:color="auto"/>
            <w:bottom w:val="none" w:sz="0" w:space="0" w:color="auto"/>
            <w:right w:val="none" w:sz="0" w:space="0" w:color="auto"/>
          </w:divBdr>
        </w:div>
        <w:div w:id="107942582">
          <w:marLeft w:val="0"/>
          <w:marRight w:val="0"/>
          <w:marTop w:val="0"/>
          <w:marBottom w:val="0"/>
          <w:divBdr>
            <w:top w:val="none" w:sz="0" w:space="0" w:color="auto"/>
            <w:left w:val="none" w:sz="0" w:space="0" w:color="auto"/>
            <w:bottom w:val="none" w:sz="0" w:space="0" w:color="auto"/>
            <w:right w:val="none" w:sz="0" w:space="0" w:color="auto"/>
          </w:divBdr>
        </w:div>
        <w:div w:id="1722944522">
          <w:marLeft w:val="0"/>
          <w:marRight w:val="0"/>
          <w:marTop w:val="0"/>
          <w:marBottom w:val="0"/>
          <w:divBdr>
            <w:top w:val="none" w:sz="0" w:space="0" w:color="auto"/>
            <w:left w:val="none" w:sz="0" w:space="0" w:color="auto"/>
            <w:bottom w:val="none" w:sz="0" w:space="0" w:color="auto"/>
            <w:right w:val="none" w:sz="0" w:space="0" w:color="auto"/>
          </w:divBdr>
        </w:div>
        <w:div w:id="1948271043">
          <w:marLeft w:val="0"/>
          <w:marRight w:val="0"/>
          <w:marTop w:val="0"/>
          <w:marBottom w:val="0"/>
          <w:divBdr>
            <w:top w:val="none" w:sz="0" w:space="0" w:color="auto"/>
            <w:left w:val="none" w:sz="0" w:space="0" w:color="auto"/>
            <w:bottom w:val="none" w:sz="0" w:space="0" w:color="auto"/>
            <w:right w:val="none" w:sz="0" w:space="0" w:color="auto"/>
          </w:divBdr>
        </w:div>
        <w:div w:id="1836920561">
          <w:marLeft w:val="0"/>
          <w:marRight w:val="0"/>
          <w:marTop w:val="0"/>
          <w:marBottom w:val="0"/>
          <w:divBdr>
            <w:top w:val="none" w:sz="0" w:space="0" w:color="auto"/>
            <w:left w:val="none" w:sz="0" w:space="0" w:color="auto"/>
            <w:bottom w:val="none" w:sz="0" w:space="0" w:color="auto"/>
            <w:right w:val="none" w:sz="0" w:space="0" w:color="auto"/>
          </w:divBdr>
        </w:div>
      </w:divsChild>
    </w:div>
    <w:div w:id="195928769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0569568">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43942992">
      <w:bodyDiv w:val="1"/>
      <w:marLeft w:val="0"/>
      <w:marRight w:val="0"/>
      <w:marTop w:val="0"/>
      <w:marBottom w:val="0"/>
      <w:divBdr>
        <w:top w:val="none" w:sz="0" w:space="0" w:color="auto"/>
        <w:left w:val="none" w:sz="0" w:space="0" w:color="auto"/>
        <w:bottom w:val="none" w:sz="0" w:space="0" w:color="auto"/>
        <w:right w:val="none" w:sz="0" w:space="0" w:color="auto"/>
      </w:divBdr>
    </w:div>
    <w:div w:id="2057730653">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080975348">
      <w:bodyDiv w:val="1"/>
      <w:marLeft w:val="0"/>
      <w:marRight w:val="0"/>
      <w:marTop w:val="0"/>
      <w:marBottom w:val="0"/>
      <w:divBdr>
        <w:top w:val="none" w:sz="0" w:space="0" w:color="auto"/>
        <w:left w:val="none" w:sz="0" w:space="0" w:color="auto"/>
        <w:bottom w:val="none" w:sz="0" w:space="0" w:color="auto"/>
        <w:right w:val="none" w:sz="0" w:space="0" w:color="auto"/>
      </w:divBdr>
    </w:div>
    <w:div w:id="2088724892">
      <w:bodyDiv w:val="1"/>
      <w:marLeft w:val="0"/>
      <w:marRight w:val="0"/>
      <w:marTop w:val="0"/>
      <w:marBottom w:val="0"/>
      <w:divBdr>
        <w:top w:val="none" w:sz="0" w:space="0" w:color="auto"/>
        <w:left w:val="none" w:sz="0" w:space="0" w:color="auto"/>
        <w:bottom w:val="none" w:sz="0" w:space="0" w:color="auto"/>
        <w:right w:val="none" w:sz="0" w:space="0" w:color="auto"/>
      </w:divBdr>
    </w:div>
    <w:div w:id="2104496554">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29078173">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 w:id="21453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50DDE-EBDB-4B35-B349-9B2D0DCE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4092</Words>
  <Characters>23330</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Hounam, Gina</cp:lastModifiedBy>
  <cp:revision>2</cp:revision>
  <cp:lastPrinted>2020-02-19T01:11:00Z</cp:lastPrinted>
  <dcterms:created xsi:type="dcterms:W3CDTF">2021-02-01T21:11:00Z</dcterms:created>
  <dcterms:modified xsi:type="dcterms:W3CDTF">2021-02-01T21:11:00Z</dcterms:modified>
</cp:coreProperties>
</file>